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40364" w14:textId="4C740EB0" w:rsidR="001F366E" w:rsidRPr="00605531" w:rsidRDefault="00FD77E0" w:rsidP="00FD77E0">
      <w:pPr>
        <w:pStyle w:val="Title"/>
        <w:rPr>
          <w:rFonts w:ascii="Arial Narrow" w:hAnsi="Arial Narrow"/>
        </w:rPr>
      </w:pPr>
      <w:r w:rsidRPr="00811EF6">
        <w:rPr>
          <w:b w:val="0"/>
          <w:bCs/>
          <w:noProof/>
          <w:sz w:val="32"/>
          <w:szCs w:val="32"/>
        </w:rPr>
        <w:drawing>
          <wp:inline distT="0" distB="0" distL="0" distR="0" wp14:anchorId="30D907FD" wp14:editId="78ADF534">
            <wp:extent cx="3213375" cy="1203572"/>
            <wp:effectExtent l="0" t="0" r="6350" b="0"/>
            <wp:docPr id="1" name="Picture 1" descr="O:\Brand\Logos\OCRCC Logo Horizontal with 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nd\Logos\OCRCC Logo Horizontal with taglin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7564" cy="1216378"/>
                    </a:xfrm>
                    <a:prstGeom prst="rect">
                      <a:avLst/>
                    </a:prstGeom>
                    <a:noFill/>
                    <a:ln>
                      <a:noFill/>
                    </a:ln>
                  </pic:spPr>
                </pic:pic>
              </a:graphicData>
            </a:graphic>
          </wp:inline>
        </w:drawing>
      </w:r>
    </w:p>
    <w:p w14:paraId="4B93D712" w14:textId="77777777" w:rsidR="00C34A50" w:rsidRPr="00C34A50" w:rsidRDefault="00C34A50" w:rsidP="00C34A50">
      <w:pPr>
        <w:pStyle w:val="paragraph"/>
        <w:spacing w:before="0" w:beforeAutospacing="0" w:after="0" w:afterAutospacing="0"/>
        <w:jc w:val="center"/>
        <w:textAlignment w:val="baseline"/>
        <w:rPr>
          <w:rFonts w:asciiTheme="minorHAnsi" w:hAnsiTheme="minorHAnsi" w:cstheme="minorHAnsi"/>
          <w:b/>
          <w:bCs/>
          <w:sz w:val="18"/>
          <w:szCs w:val="18"/>
        </w:rPr>
      </w:pPr>
      <w:r w:rsidRPr="00C34A50">
        <w:rPr>
          <w:rStyle w:val="normaltextrun"/>
          <w:rFonts w:asciiTheme="minorHAnsi" w:hAnsiTheme="minorHAnsi" w:cstheme="minorHAnsi"/>
          <w:b/>
          <w:bCs/>
          <w:color w:val="000000"/>
          <w:sz w:val="32"/>
          <w:szCs w:val="32"/>
        </w:rPr>
        <w:t>Position Description: Client Services Director</w:t>
      </w:r>
      <w:r w:rsidRPr="00C34A50">
        <w:rPr>
          <w:rStyle w:val="eop"/>
          <w:rFonts w:asciiTheme="minorHAnsi" w:hAnsiTheme="minorHAnsi" w:cstheme="minorHAnsi"/>
          <w:b/>
          <w:bCs/>
          <w:color w:val="000000"/>
          <w:sz w:val="32"/>
          <w:szCs w:val="32"/>
        </w:rPr>
        <w:t> </w:t>
      </w:r>
    </w:p>
    <w:p w14:paraId="01AEB073"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i/>
          <w:iCs/>
          <w:color w:val="000000"/>
          <w:sz w:val="22"/>
          <w:szCs w:val="22"/>
        </w:rPr>
        <w:t> </w:t>
      </w:r>
      <w:r w:rsidRPr="00C34A50">
        <w:rPr>
          <w:rStyle w:val="eop"/>
          <w:rFonts w:asciiTheme="minorHAnsi" w:hAnsiTheme="minorHAnsi" w:cstheme="minorHAnsi"/>
          <w:color w:val="000000"/>
          <w:sz w:val="22"/>
          <w:szCs w:val="22"/>
        </w:rPr>
        <w:t> </w:t>
      </w:r>
    </w:p>
    <w:p w14:paraId="25B3D643"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i/>
          <w:iCs/>
          <w:color w:val="000000"/>
          <w:sz w:val="22"/>
          <w:szCs w:val="22"/>
        </w:rPr>
        <w:t>The Orange County Rape Crisis Center’s mission</w:t>
      </w:r>
      <w:r w:rsidRPr="00C34A50">
        <w:rPr>
          <w:rStyle w:val="apple-converted-space"/>
          <w:rFonts w:asciiTheme="minorHAnsi" w:hAnsiTheme="minorHAnsi" w:cstheme="minorHAnsi"/>
          <w:i/>
          <w:iCs/>
          <w:color w:val="000000"/>
          <w:sz w:val="22"/>
          <w:szCs w:val="22"/>
        </w:rPr>
        <w:t> </w:t>
      </w:r>
      <w:r w:rsidRPr="00C34A50">
        <w:rPr>
          <w:rStyle w:val="normaltextrun"/>
          <w:rFonts w:asciiTheme="minorHAnsi" w:hAnsiTheme="minorHAnsi" w:cstheme="minorHAnsi"/>
          <w:i/>
          <w:iCs/>
          <w:color w:val="000000"/>
          <w:sz w:val="22"/>
          <w:szCs w:val="22"/>
        </w:rPr>
        <w:t>is to stop sexual violence and its impact through support, education, and advocacy. </w:t>
      </w:r>
      <w:r w:rsidRPr="00C34A50">
        <w:rPr>
          <w:rStyle w:val="eop"/>
          <w:rFonts w:asciiTheme="minorHAnsi" w:hAnsiTheme="minorHAnsi" w:cstheme="minorHAnsi"/>
          <w:color w:val="000000"/>
          <w:sz w:val="22"/>
          <w:szCs w:val="22"/>
        </w:rPr>
        <w:t> </w:t>
      </w:r>
    </w:p>
    <w:p w14:paraId="7F2FA1CE"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i/>
          <w:iCs/>
          <w:color w:val="000000"/>
          <w:sz w:val="22"/>
          <w:szCs w:val="22"/>
        </w:rPr>
        <w:t> </w:t>
      </w:r>
      <w:r w:rsidRPr="00C34A50">
        <w:rPr>
          <w:rStyle w:val="eop"/>
          <w:rFonts w:asciiTheme="minorHAnsi" w:hAnsiTheme="minorHAnsi" w:cstheme="minorHAnsi"/>
          <w:color w:val="000000"/>
          <w:sz w:val="22"/>
          <w:szCs w:val="22"/>
        </w:rPr>
        <w:t> </w:t>
      </w:r>
    </w:p>
    <w:p w14:paraId="615F4808"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i/>
          <w:iCs/>
          <w:color w:val="000000"/>
          <w:sz w:val="22"/>
          <w:szCs w:val="22"/>
        </w:rPr>
        <w:t>We envision a just and equitable world free of sexual violence and all other forms of oppression. </w:t>
      </w:r>
      <w:r w:rsidRPr="00C34A50">
        <w:rPr>
          <w:rStyle w:val="eop"/>
          <w:rFonts w:asciiTheme="minorHAnsi" w:hAnsiTheme="minorHAnsi" w:cstheme="minorHAnsi"/>
          <w:color w:val="000000"/>
          <w:sz w:val="22"/>
          <w:szCs w:val="22"/>
        </w:rPr>
        <w:t> </w:t>
      </w:r>
    </w:p>
    <w:p w14:paraId="1F5B3FD6"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i/>
          <w:iCs/>
          <w:color w:val="000000"/>
          <w:sz w:val="22"/>
          <w:szCs w:val="22"/>
        </w:rPr>
        <w:t> </w:t>
      </w:r>
      <w:r w:rsidRPr="00C34A50">
        <w:rPr>
          <w:rStyle w:val="eop"/>
          <w:rFonts w:asciiTheme="minorHAnsi" w:hAnsiTheme="minorHAnsi" w:cstheme="minorHAnsi"/>
          <w:color w:val="000000"/>
          <w:sz w:val="22"/>
          <w:szCs w:val="22"/>
        </w:rPr>
        <w:t> </w:t>
      </w:r>
    </w:p>
    <w:p w14:paraId="0AACC1EC"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i/>
          <w:iCs/>
          <w:color w:val="000000"/>
          <w:sz w:val="22"/>
          <w:szCs w:val="22"/>
        </w:rPr>
        <w:t>Our values include professionalism, excellence, service equity, social justice, community involvement, self-care, and empowerment.</w:t>
      </w:r>
      <w:r w:rsidRPr="00C34A50">
        <w:rPr>
          <w:rStyle w:val="eop"/>
          <w:rFonts w:asciiTheme="minorHAnsi" w:hAnsiTheme="minorHAnsi" w:cstheme="minorHAnsi"/>
          <w:color w:val="000000"/>
          <w:sz w:val="22"/>
          <w:szCs w:val="22"/>
        </w:rPr>
        <w:t> </w:t>
      </w:r>
    </w:p>
    <w:p w14:paraId="209831A9"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rPr>
        <w:t> </w:t>
      </w:r>
      <w:r w:rsidRPr="00C34A50">
        <w:rPr>
          <w:rStyle w:val="eop"/>
          <w:rFonts w:asciiTheme="minorHAnsi" w:hAnsiTheme="minorHAnsi" w:cstheme="minorHAnsi"/>
          <w:color w:val="000000"/>
          <w:sz w:val="22"/>
          <w:szCs w:val="22"/>
        </w:rPr>
        <w:t> </w:t>
      </w:r>
    </w:p>
    <w:p w14:paraId="09B5D958"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rPr>
        <w:t>The</w:t>
      </w:r>
      <w:r w:rsidRPr="00C34A50">
        <w:rPr>
          <w:rStyle w:val="apple-converted-space"/>
          <w:rFonts w:asciiTheme="minorHAnsi" w:hAnsiTheme="minorHAnsi" w:cstheme="minorHAnsi"/>
          <w:color w:val="000000"/>
          <w:sz w:val="22"/>
          <w:szCs w:val="22"/>
        </w:rPr>
        <w:t> </w:t>
      </w:r>
      <w:r w:rsidRPr="00C34A50">
        <w:rPr>
          <w:rStyle w:val="normaltextrun"/>
          <w:rFonts w:asciiTheme="minorHAnsi" w:hAnsiTheme="minorHAnsi" w:cstheme="minorHAnsi"/>
          <w:color w:val="000000"/>
          <w:sz w:val="22"/>
          <w:szCs w:val="22"/>
        </w:rPr>
        <w:t>Client Services Director</w:t>
      </w:r>
      <w:r w:rsidRPr="00C34A50">
        <w:rPr>
          <w:rStyle w:val="apple-converted-space"/>
          <w:rFonts w:asciiTheme="minorHAnsi" w:hAnsiTheme="minorHAnsi" w:cstheme="minorHAnsi"/>
          <w:color w:val="000000"/>
          <w:sz w:val="22"/>
          <w:szCs w:val="22"/>
        </w:rPr>
        <w:t> </w:t>
      </w:r>
      <w:r w:rsidRPr="00C34A50">
        <w:rPr>
          <w:rStyle w:val="normaltextrun"/>
          <w:rFonts w:asciiTheme="minorHAnsi" w:hAnsiTheme="minorHAnsi" w:cstheme="minorHAnsi"/>
          <w:color w:val="000000"/>
          <w:sz w:val="22"/>
          <w:szCs w:val="22"/>
        </w:rPr>
        <w:t>position is considered full time, exempt in accordance with the Fair Labor Standards Act, and requires regular hours as well as frequent evenings and weekends. The CSD reports to the Executive Director.</w:t>
      </w:r>
      <w:r w:rsidRPr="00C34A50">
        <w:rPr>
          <w:rStyle w:val="eop"/>
          <w:rFonts w:asciiTheme="minorHAnsi" w:hAnsiTheme="minorHAnsi" w:cstheme="minorHAnsi"/>
          <w:color w:val="000000"/>
          <w:sz w:val="22"/>
          <w:szCs w:val="22"/>
        </w:rPr>
        <w:t> </w:t>
      </w:r>
    </w:p>
    <w:p w14:paraId="205FBA3F"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rPr>
        <w:t> </w:t>
      </w:r>
      <w:r w:rsidRPr="00C34A50">
        <w:rPr>
          <w:rStyle w:val="eop"/>
          <w:rFonts w:asciiTheme="minorHAnsi" w:hAnsiTheme="minorHAnsi" w:cstheme="minorHAnsi"/>
          <w:color w:val="000000"/>
          <w:sz w:val="22"/>
          <w:szCs w:val="22"/>
        </w:rPr>
        <w:t> </w:t>
      </w:r>
    </w:p>
    <w:p w14:paraId="1378BBFC"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u w:val="single"/>
        </w:rPr>
        <w:t>Responsibilities:</w:t>
      </w:r>
      <w:r w:rsidRPr="00C34A50">
        <w:rPr>
          <w:rStyle w:val="eop"/>
          <w:rFonts w:asciiTheme="minorHAnsi" w:hAnsiTheme="minorHAnsi" w:cstheme="minorHAnsi"/>
          <w:color w:val="000000"/>
          <w:sz w:val="22"/>
          <w:szCs w:val="22"/>
        </w:rPr>
        <w:t> </w:t>
      </w:r>
    </w:p>
    <w:p w14:paraId="19D075C3"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rPr>
        <w:t> </w:t>
      </w:r>
      <w:r w:rsidRPr="00C34A50">
        <w:rPr>
          <w:rStyle w:val="eop"/>
          <w:rFonts w:asciiTheme="minorHAnsi" w:hAnsiTheme="minorHAnsi" w:cstheme="minorHAnsi"/>
          <w:color w:val="000000"/>
          <w:sz w:val="22"/>
          <w:szCs w:val="22"/>
        </w:rPr>
        <w:t> </w:t>
      </w:r>
    </w:p>
    <w:p w14:paraId="6D426AB1" w14:textId="77777777" w:rsidR="00C34A50" w:rsidRPr="00C34A50" w:rsidRDefault="00C34A50" w:rsidP="00C34A50">
      <w:pPr>
        <w:pStyle w:val="paragraph"/>
        <w:numPr>
          <w:ilvl w:val="0"/>
          <w:numId w:val="28"/>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i/>
          <w:iCs/>
          <w:sz w:val="22"/>
          <w:szCs w:val="22"/>
        </w:rPr>
        <w:t>Program Administration</w:t>
      </w:r>
      <w:r w:rsidRPr="00C34A50">
        <w:rPr>
          <w:rStyle w:val="eop"/>
          <w:rFonts w:asciiTheme="minorHAnsi" w:hAnsiTheme="minorHAnsi" w:cstheme="minorHAnsi"/>
          <w:sz w:val="22"/>
          <w:szCs w:val="22"/>
        </w:rPr>
        <w:t> </w:t>
      </w:r>
    </w:p>
    <w:p w14:paraId="2803F2A0" w14:textId="77777777" w:rsidR="00C34A50" w:rsidRPr="00C34A50" w:rsidRDefault="00C34A50" w:rsidP="00C34A50">
      <w:pPr>
        <w:pStyle w:val="paragraph"/>
        <w:numPr>
          <w:ilvl w:val="1"/>
          <w:numId w:val="28"/>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Oversee direct client services rendered by the Client Services Team, including but not limited to the 24-Hour Help Line, Online Helpline (OHL), support groups, therapy, and advocacy services.</w:t>
      </w:r>
      <w:r w:rsidRPr="00C34A50">
        <w:rPr>
          <w:rStyle w:val="eop"/>
          <w:rFonts w:asciiTheme="minorHAnsi" w:hAnsiTheme="minorHAnsi" w:cstheme="minorHAnsi"/>
          <w:sz w:val="22"/>
          <w:szCs w:val="22"/>
        </w:rPr>
        <w:t> </w:t>
      </w:r>
    </w:p>
    <w:p w14:paraId="3A7FB460" w14:textId="77777777" w:rsidR="00C34A50" w:rsidRPr="00C34A50" w:rsidRDefault="00C34A50" w:rsidP="00C34A50">
      <w:pPr>
        <w:pStyle w:val="paragraph"/>
        <w:numPr>
          <w:ilvl w:val="1"/>
          <w:numId w:val="28"/>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Work with the Client Services team to monitor progress of programmatic goals, including the regular review of data and processes, preparation of relevant grant reports and applications, evaluation of programs, and assessment of program development and resource needs.</w:t>
      </w:r>
      <w:r w:rsidRPr="00C34A50">
        <w:rPr>
          <w:rStyle w:val="eop"/>
          <w:rFonts w:asciiTheme="minorHAnsi" w:hAnsiTheme="minorHAnsi" w:cstheme="minorHAnsi"/>
          <w:sz w:val="22"/>
          <w:szCs w:val="22"/>
        </w:rPr>
        <w:t> </w:t>
      </w:r>
    </w:p>
    <w:p w14:paraId="50378EF5" w14:textId="77777777" w:rsidR="00C34A50" w:rsidRPr="00C34A50" w:rsidRDefault="00C34A50" w:rsidP="00C34A50">
      <w:pPr>
        <w:pStyle w:val="paragraph"/>
        <w:numPr>
          <w:ilvl w:val="1"/>
          <w:numId w:val="28"/>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Ensure program compliance with agency policies and protocols, grant conditions, and ethical standards in the field. </w:t>
      </w:r>
      <w:r w:rsidRPr="00C34A50">
        <w:rPr>
          <w:rStyle w:val="eop"/>
          <w:rFonts w:asciiTheme="minorHAnsi" w:hAnsiTheme="minorHAnsi" w:cstheme="minorHAnsi"/>
          <w:sz w:val="22"/>
          <w:szCs w:val="22"/>
        </w:rPr>
        <w:t> </w:t>
      </w:r>
    </w:p>
    <w:p w14:paraId="7E741CCD" w14:textId="77777777" w:rsidR="00C34A50" w:rsidRPr="00C34A50" w:rsidRDefault="00C34A50" w:rsidP="00C34A50">
      <w:pPr>
        <w:pStyle w:val="paragraph"/>
        <w:numPr>
          <w:ilvl w:val="1"/>
          <w:numId w:val="28"/>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File mandated reports on child abuse/ neglect when necessary.</w:t>
      </w:r>
      <w:r w:rsidRPr="00C34A50">
        <w:rPr>
          <w:rStyle w:val="eop"/>
          <w:rFonts w:asciiTheme="minorHAnsi" w:hAnsiTheme="minorHAnsi" w:cstheme="minorHAnsi"/>
          <w:sz w:val="22"/>
          <w:szCs w:val="22"/>
        </w:rPr>
        <w:t> </w:t>
      </w:r>
    </w:p>
    <w:p w14:paraId="4781CF78" w14:textId="77777777" w:rsidR="00C34A50" w:rsidRPr="00C34A50" w:rsidRDefault="00C34A50" w:rsidP="00C34A50">
      <w:pPr>
        <w:pStyle w:val="paragraph"/>
        <w:numPr>
          <w:ilvl w:val="1"/>
          <w:numId w:val="28"/>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Lead the Client Services Team in the development and update of materials and systems to ensure that Center clients receive effective response, referrals, and information.</w:t>
      </w:r>
      <w:r w:rsidRPr="00C34A50">
        <w:rPr>
          <w:rStyle w:val="eop"/>
          <w:rFonts w:asciiTheme="minorHAnsi" w:hAnsiTheme="minorHAnsi" w:cstheme="minorHAnsi"/>
          <w:sz w:val="22"/>
          <w:szCs w:val="22"/>
        </w:rPr>
        <w:t> </w:t>
      </w:r>
    </w:p>
    <w:p w14:paraId="5A01171E" w14:textId="77777777" w:rsidR="00C34A50" w:rsidRPr="00C34A50" w:rsidRDefault="00C34A50" w:rsidP="00C34A50">
      <w:pPr>
        <w:pStyle w:val="paragraph"/>
        <w:numPr>
          <w:ilvl w:val="1"/>
          <w:numId w:val="28"/>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On an as needed basis, provide back-up assistance with staff-on-call cell phone, chat or text coverage, in house coverage, and direct client support.</w:t>
      </w:r>
      <w:r w:rsidRPr="00C34A50">
        <w:rPr>
          <w:rStyle w:val="eop"/>
          <w:rFonts w:asciiTheme="minorHAnsi" w:hAnsiTheme="minorHAnsi" w:cstheme="minorHAnsi"/>
          <w:sz w:val="22"/>
          <w:szCs w:val="22"/>
        </w:rPr>
        <w:t> </w:t>
      </w:r>
    </w:p>
    <w:p w14:paraId="76E0C2A5" w14:textId="77777777" w:rsidR="00C34A50" w:rsidRDefault="00C34A50" w:rsidP="00C34A50">
      <w:pPr>
        <w:pStyle w:val="paragraph"/>
        <w:numPr>
          <w:ilvl w:val="1"/>
          <w:numId w:val="28"/>
        </w:numPr>
        <w:spacing w:before="0" w:beforeAutospacing="0" w:after="0" w:afterAutospacing="0"/>
        <w:ind w:left="1800"/>
        <w:textAlignment w:val="baseline"/>
        <w:rPr>
          <w:rStyle w:val="eop"/>
          <w:rFonts w:asciiTheme="minorHAnsi" w:hAnsiTheme="minorHAnsi" w:cstheme="minorHAnsi"/>
          <w:sz w:val="22"/>
          <w:szCs w:val="22"/>
        </w:rPr>
      </w:pPr>
      <w:r w:rsidRPr="00C34A50">
        <w:rPr>
          <w:rStyle w:val="normaltextrun"/>
          <w:rFonts w:asciiTheme="minorHAnsi" w:hAnsiTheme="minorHAnsi" w:cstheme="minorHAnsi"/>
          <w:sz w:val="22"/>
          <w:szCs w:val="22"/>
        </w:rPr>
        <w:t>Serve as the point person for high-needs or high-risk client cases, modeling strong advocacy and boundaries. </w:t>
      </w:r>
      <w:r w:rsidRPr="00C34A50">
        <w:rPr>
          <w:rStyle w:val="eop"/>
          <w:rFonts w:asciiTheme="minorHAnsi" w:hAnsiTheme="minorHAnsi" w:cstheme="minorHAnsi"/>
          <w:sz w:val="22"/>
          <w:szCs w:val="22"/>
        </w:rPr>
        <w:t> </w:t>
      </w:r>
    </w:p>
    <w:p w14:paraId="1050F0B0" w14:textId="77777777" w:rsidR="00C34A50" w:rsidRDefault="00C34A50" w:rsidP="00C34A50">
      <w:pPr>
        <w:pStyle w:val="paragraph"/>
        <w:spacing w:before="0" w:beforeAutospacing="0" w:after="0" w:afterAutospacing="0"/>
        <w:textAlignment w:val="baseline"/>
        <w:rPr>
          <w:rStyle w:val="eop"/>
          <w:rFonts w:asciiTheme="minorHAnsi" w:hAnsiTheme="minorHAnsi" w:cstheme="minorHAnsi"/>
          <w:sz w:val="22"/>
          <w:szCs w:val="22"/>
        </w:rPr>
      </w:pPr>
    </w:p>
    <w:p w14:paraId="67279C4E" w14:textId="77777777" w:rsidR="00C34A50" w:rsidRDefault="00C34A50" w:rsidP="00C34A50">
      <w:pPr>
        <w:pStyle w:val="paragraph"/>
        <w:spacing w:before="0" w:beforeAutospacing="0" w:after="0" w:afterAutospacing="0"/>
        <w:textAlignment w:val="baseline"/>
        <w:rPr>
          <w:rStyle w:val="eop"/>
          <w:rFonts w:asciiTheme="minorHAnsi" w:hAnsiTheme="minorHAnsi" w:cstheme="minorHAnsi"/>
          <w:sz w:val="22"/>
          <w:szCs w:val="22"/>
        </w:rPr>
      </w:pPr>
    </w:p>
    <w:p w14:paraId="3B6563FD" w14:textId="77777777" w:rsidR="00C34A50" w:rsidRDefault="00C34A50" w:rsidP="00C34A50">
      <w:pPr>
        <w:pStyle w:val="paragraph"/>
        <w:spacing w:before="0" w:beforeAutospacing="0" w:after="0" w:afterAutospacing="0"/>
        <w:textAlignment w:val="baseline"/>
        <w:rPr>
          <w:rStyle w:val="eop"/>
          <w:rFonts w:asciiTheme="minorHAnsi" w:hAnsiTheme="minorHAnsi" w:cstheme="minorHAnsi"/>
          <w:sz w:val="22"/>
          <w:szCs w:val="22"/>
        </w:rPr>
      </w:pPr>
    </w:p>
    <w:p w14:paraId="5FB1243F" w14:textId="77777777" w:rsidR="00C34A50" w:rsidRDefault="00C34A50" w:rsidP="00C34A50">
      <w:pPr>
        <w:pStyle w:val="paragraph"/>
        <w:spacing w:before="0" w:beforeAutospacing="0" w:after="0" w:afterAutospacing="0"/>
        <w:textAlignment w:val="baseline"/>
        <w:rPr>
          <w:rStyle w:val="eop"/>
          <w:rFonts w:asciiTheme="minorHAnsi" w:hAnsiTheme="minorHAnsi" w:cstheme="minorHAnsi"/>
          <w:sz w:val="22"/>
          <w:szCs w:val="22"/>
        </w:rPr>
      </w:pPr>
    </w:p>
    <w:p w14:paraId="0AE06977" w14:textId="77777777" w:rsidR="00C34A50" w:rsidRDefault="00C34A50" w:rsidP="00C34A50">
      <w:pPr>
        <w:pStyle w:val="paragraph"/>
        <w:spacing w:before="0" w:beforeAutospacing="0" w:after="0" w:afterAutospacing="0"/>
        <w:textAlignment w:val="baseline"/>
        <w:rPr>
          <w:rStyle w:val="eop"/>
          <w:rFonts w:asciiTheme="minorHAnsi" w:hAnsiTheme="minorHAnsi" w:cstheme="minorHAnsi"/>
          <w:sz w:val="22"/>
          <w:szCs w:val="22"/>
        </w:rPr>
      </w:pPr>
    </w:p>
    <w:p w14:paraId="0BED4D04"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22"/>
          <w:szCs w:val="22"/>
        </w:rPr>
      </w:pPr>
    </w:p>
    <w:p w14:paraId="27983199" w14:textId="77777777" w:rsidR="00C34A50" w:rsidRPr="00C34A50" w:rsidRDefault="00C34A50" w:rsidP="00C34A50">
      <w:pPr>
        <w:pStyle w:val="paragraph"/>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i/>
          <w:iCs/>
          <w:color w:val="000000"/>
          <w:sz w:val="22"/>
          <w:szCs w:val="22"/>
        </w:rPr>
        <w:t> </w:t>
      </w:r>
      <w:r w:rsidRPr="00C34A50">
        <w:rPr>
          <w:rStyle w:val="eop"/>
          <w:rFonts w:asciiTheme="minorHAnsi" w:hAnsiTheme="minorHAnsi" w:cstheme="minorHAnsi"/>
          <w:color w:val="000000"/>
          <w:sz w:val="22"/>
          <w:szCs w:val="22"/>
        </w:rPr>
        <w:t> </w:t>
      </w:r>
    </w:p>
    <w:p w14:paraId="6D865D7F" w14:textId="3DCC3010" w:rsidR="00C34A50" w:rsidRDefault="00C34A50" w:rsidP="00C34A50">
      <w:pPr>
        <w:pStyle w:val="paragraph"/>
        <w:numPr>
          <w:ilvl w:val="0"/>
          <w:numId w:val="29"/>
        </w:numPr>
        <w:spacing w:before="0" w:beforeAutospacing="0" w:after="0" w:afterAutospacing="0"/>
        <w:textAlignment w:val="baseline"/>
        <w:rPr>
          <w:rStyle w:val="normaltextrun"/>
          <w:rFonts w:asciiTheme="minorHAnsi" w:hAnsiTheme="minorHAnsi" w:cstheme="minorHAnsi"/>
          <w:sz w:val="22"/>
          <w:szCs w:val="22"/>
        </w:rPr>
      </w:pPr>
      <w:r w:rsidRPr="00C34A50">
        <w:rPr>
          <w:rStyle w:val="normaltextrun"/>
          <w:rFonts w:asciiTheme="minorHAnsi" w:hAnsiTheme="minorHAnsi" w:cstheme="minorHAnsi"/>
          <w:i/>
          <w:iCs/>
          <w:sz w:val="22"/>
          <w:szCs w:val="22"/>
        </w:rPr>
        <w:lastRenderedPageBreak/>
        <w:t xml:space="preserve">Staff </w:t>
      </w:r>
      <w:proofErr w:type="gramStart"/>
      <w:r w:rsidRPr="00C34A50">
        <w:rPr>
          <w:rStyle w:val="normaltextrun"/>
          <w:rFonts w:asciiTheme="minorHAnsi" w:hAnsiTheme="minorHAnsi" w:cstheme="minorHAnsi"/>
          <w:i/>
          <w:iCs/>
          <w:sz w:val="22"/>
          <w:szCs w:val="22"/>
        </w:rPr>
        <w:t>Management</w:t>
      </w:r>
      <w:r w:rsidRPr="00C34A50">
        <w:rPr>
          <w:rStyle w:val="eop"/>
          <w:rFonts w:asciiTheme="minorHAnsi" w:hAnsiTheme="minorHAnsi" w:cstheme="minorHAnsi"/>
          <w:sz w:val="22"/>
          <w:szCs w:val="22"/>
        </w:rPr>
        <w:t>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C34A50">
        <w:rPr>
          <w:rStyle w:val="normaltextrun"/>
          <w:rFonts w:asciiTheme="minorHAnsi" w:hAnsiTheme="minorHAnsi" w:cstheme="minorHAnsi"/>
          <w:sz w:val="22"/>
          <w:szCs w:val="22"/>
        </w:rPr>
        <w:t>Serve as the direct supervisor for the Client Services Team, inclusive of full time client advocates as well as part-time overnight crisis response advocates</w:t>
      </w:r>
      <w:r>
        <w:rPr>
          <w:rStyle w:val="normaltextrun"/>
          <w:rFonts w:asciiTheme="minorHAnsi" w:hAnsiTheme="minorHAnsi" w:cstheme="minorHAnsi"/>
          <w:sz w:val="22"/>
          <w:szCs w:val="22"/>
        </w:rPr>
        <w:t>.</w:t>
      </w:r>
    </w:p>
    <w:p w14:paraId="5C4EA02C" w14:textId="77777777" w:rsidR="00C34A50" w:rsidRDefault="00C34A50" w:rsidP="00C34A50">
      <w:pPr>
        <w:pStyle w:val="paragraph"/>
        <w:spacing w:before="0" w:beforeAutospacing="0" w:after="0" w:afterAutospacing="0"/>
        <w:ind w:left="1440"/>
        <w:textAlignment w:val="baseline"/>
        <w:rPr>
          <w:rStyle w:val="normaltextrun"/>
          <w:rFonts w:asciiTheme="minorHAnsi" w:hAnsiTheme="minorHAnsi" w:cstheme="minorHAnsi"/>
          <w:sz w:val="22"/>
          <w:szCs w:val="22"/>
        </w:rPr>
      </w:pPr>
    </w:p>
    <w:p w14:paraId="4DE88060" w14:textId="4465C64D" w:rsidR="00C34A50" w:rsidRPr="00C34A50" w:rsidRDefault="00C34A50" w:rsidP="00C34A50">
      <w:pPr>
        <w:pStyle w:val="paragraph"/>
        <w:numPr>
          <w:ilvl w:val="0"/>
          <w:numId w:val="39"/>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Work with supervisees on the follow-up and case management of clients as needed. </w:t>
      </w:r>
      <w:r w:rsidRPr="00C34A50">
        <w:rPr>
          <w:rStyle w:val="eop"/>
          <w:rFonts w:asciiTheme="minorHAnsi" w:hAnsiTheme="minorHAnsi" w:cstheme="minorHAnsi"/>
          <w:sz w:val="22"/>
          <w:szCs w:val="22"/>
        </w:rPr>
        <w:t> </w:t>
      </w:r>
    </w:p>
    <w:p w14:paraId="6B91C75A" w14:textId="77777777" w:rsidR="00C34A50" w:rsidRPr="00C34A50" w:rsidRDefault="00C34A50" w:rsidP="00C34A50">
      <w:pPr>
        <w:pStyle w:val="paragraph"/>
        <w:numPr>
          <w:ilvl w:val="0"/>
          <w:numId w:val="30"/>
        </w:numPr>
        <w:tabs>
          <w:tab w:val="clear" w:pos="720"/>
          <w:tab w:val="num" w:pos="1800"/>
        </w:tabs>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Work with university or school programs to provide internship opportunities for students.</w:t>
      </w:r>
      <w:r w:rsidRPr="00C34A50">
        <w:rPr>
          <w:rStyle w:val="eop"/>
          <w:rFonts w:asciiTheme="minorHAnsi" w:hAnsiTheme="minorHAnsi" w:cstheme="minorHAnsi"/>
          <w:sz w:val="22"/>
          <w:szCs w:val="22"/>
        </w:rPr>
        <w:t> </w:t>
      </w:r>
    </w:p>
    <w:p w14:paraId="5299B7CA" w14:textId="77777777" w:rsidR="00C34A50" w:rsidRPr="00C34A50" w:rsidRDefault="00C34A50" w:rsidP="00C34A50">
      <w:pPr>
        <w:pStyle w:val="paragraph"/>
        <w:numPr>
          <w:ilvl w:val="0"/>
          <w:numId w:val="30"/>
        </w:numPr>
        <w:tabs>
          <w:tab w:val="clear" w:pos="720"/>
          <w:tab w:val="num" w:pos="1800"/>
        </w:tabs>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Maintain an expertise in training staff to provide services to victims of sexual violence. Training and services must be research-based and consistent with best practices in the fields of crisis intervention and sexual violence prevention and response.</w:t>
      </w:r>
      <w:r w:rsidRPr="00C34A50">
        <w:rPr>
          <w:rStyle w:val="eop"/>
          <w:rFonts w:asciiTheme="minorHAnsi" w:hAnsiTheme="minorHAnsi" w:cstheme="minorHAnsi"/>
          <w:sz w:val="22"/>
          <w:szCs w:val="22"/>
        </w:rPr>
        <w:t> </w:t>
      </w:r>
    </w:p>
    <w:p w14:paraId="6E2C9007"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i/>
          <w:iCs/>
          <w:color w:val="000000"/>
          <w:sz w:val="22"/>
          <w:szCs w:val="22"/>
        </w:rPr>
        <w:t> </w:t>
      </w:r>
      <w:r w:rsidRPr="00C34A50">
        <w:rPr>
          <w:rStyle w:val="eop"/>
          <w:rFonts w:asciiTheme="minorHAnsi" w:hAnsiTheme="minorHAnsi" w:cstheme="minorHAnsi"/>
          <w:color w:val="000000"/>
          <w:sz w:val="22"/>
          <w:szCs w:val="22"/>
        </w:rPr>
        <w:t> </w:t>
      </w:r>
    </w:p>
    <w:p w14:paraId="3E9E5FF8" w14:textId="77777777" w:rsidR="00C34A50" w:rsidRPr="00C34A50" w:rsidRDefault="00C34A50" w:rsidP="00C34A50">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i/>
          <w:iCs/>
          <w:sz w:val="22"/>
          <w:szCs w:val="22"/>
        </w:rPr>
        <w:t>Community Advocacy and Policy</w:t>
      </w:r>
      <w:r w:rsidRPr="00C34A50">
        <w:rPr>
          <w:rStyle w:val="eop"/>
          <w:rFonts w:asciiTheme="minorHAnsi" w:hAnsiTheme="minorHAnsi" w:cstheme="minorHAnsi"/>
          <w:sz w:val="22"/>
          <w:szCs w:val="22"/>
        </w:rPr>
        <w:t> </w:t>
      </w:r>
    </w:p>
    <w:p w14:paraId="5CD4777F" w14:textId="77777777" w:rsidR="00C34A50" w:rsidRPr="00C34A50" w:rsidRDefault="00C34A50" w:rsidP="00C34A50">
      <w:pPr>
        <w:pStyle w:val="paragraph"/>
        <w:numPr>
          <w:ilvl w:val="1"/>
          <w:numId w:val="31"/>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 xml:space="preserve">Develop and maintain relationships with service providers and partner agencies, including but not limited to law enforcement, medical services, domestic violence service providers, </w:t>
      </w:r>
      <w:proofErr w:type="gramStart"/>
      <w:r w:rsidRPr="00C34A50">
        <w:rPr>
          <w:rStyle w:val="normaltextrun"/>
          <w:rFonts w:asciiTheme="minorHAnsi" w:hAnsiTheme="minorHAnsi" w:cstheme="minorHAnsi"/>
          <w:sz w:val="22"/>
          <w:szCs w:val="22"/>
        </w:rPr>
        <w:t>humans</w:t>
      </w:r>
      <w:proofErr w:type="gramEnd"/>
      <w:r w:rsidRPr="00C34A50">
        <w:rPr>
          <w:rStyle w:val="normaltextrun"/>
          <w:rFonts w:asciiTheme="minorHAnsi" w:hAnsiTheme="minorHAnsi" w:cstheme="minorHAnsi"/>
          <w:sz w:val="22"/>
          <w:szCs w:val="22"/>
        </w:rPr>
        <w:t xml:space="preserve"> services, social justice, and other partners in the system of care. </w:t>
      </w:r>
      <w:r w:rsidRPr="00C34A50">
        <w:rPr>
          <w:rStyle w:val="eop"/>
          <w:rFonts w:asciiTheme="minorHAnsi" w:hAnsiTheme="minorHAnsi" w:cstheme="minorHAnsi"/>
          <w:sz w:val="22"/>
          <w:szCs w:val="22"/>
        </w:rPr>
        <w:t> </w:t>
      </w:r>
    </w:p>
    <w:p w14:paraId="5DF92B23" w14:textId="77777777" w:rsidR="00C34A50" w:rsidRPr="00C34A50" w:rsidRDefault="00C34A50" w:rsidP="00C34A50">
      <w:pPr>
        <w:pStyle w:val="paragraph"/>
        <w:numPr>
          <w:ilvl w:val="1"/>
          <w:numId w:val="31"/>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Coordinate the Orange County Domestic Violence Sexual Assault Response Committee (DVSARC) in their efforts to monitor and evaluate community response systems.</w:t>
      </w:r>
      <w:r w:rsidRPr="00C34A50">
        <w:rPr>
          <w:rStyle w:val="eop"/>
          <w:rFonts w:asciiTheme="minorHAnsi" w:hAnsiTheme="minorHAnsi" w:cstheme="minorHAnsi"/>
          <w:sz w:val="22"/>
          <w:szCs w:val="22"/>
        </w:rPr>
        <w:t> </w:t>
      </w:r>
    </w:p>
    <w:p w14:paraId="3AF8BC0D" w14:textId="77777777" w:rsidR="00C34A50" w:rsidRPr="00C34A50" w:rsidRDefault="00C34A50" w:rsidP="00C34A50">
      <w:pPr>
        <w:pStyle w:val="paragraph"/>
        <w:numPr>
          <w:ilvl w:val="1"/>
          <w:numId w:val="31"/>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Serve on relevant task forces and advocacy initiatives that work to improve the system of care for survivors.</w:t>
      </w:r>
      <w:r w:rsidRPr="00C34A50">
        <w:rPr>
          <w:rStyle w:val="eop"/>
          <w:rFonts w:asciiTheme="minorHAnsi" w:hAnsiTheme="minorHAnsi" w:cstheme="minorHAnsi"/>
          <w:sz w:val="22"/>
          <w:szCs w:val="22"/>
        </w:rPr>
        <w:t> </w:t>
      </w:r>
    </w:p>
    <w:p w14:paraId="73530C7F" w14:textId="77777777" w:rsidR="00C34A50" w:rsidRPr="00C34A50" w:rsidRDefault="00C34A50" w:rsidP="00C34A50">
      <w:pPr>
        <w:pStyle w:val="paragraph"/>
        <w:numPr>
          <w:ilvl w:val="1"/>
          <w:numId w:val="31"/>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Work with community partners to strengthen the system of care and create pathways for safety, dignity, and wellness for survivors. </w:t>
      </w:r>
      <w:r w:rsidRPr="00C34A50">
        <w:rPr>
          <w:rStyle w:val="eop"/>
          <w:rFonts w:asciiTheme="minorHAnsi" w:hAnsiTheme="minorHAnsi" w:cstheme="minorHAnsi"/>
          <w:sz w:val="22"/>
          <w:szCs w:val="22"/>
        </w:rPr>
        <w:t> </w:t>
      </w:r>
    </w:p>
    <w:p w14:paraId="541352CE"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i/>
          <w:iCs/>
          <w:color w:val="000000"/>
          <w:sz w:val="22"/>
          <w:szCs w:val="22"/>
        </w:rPr>
        <w:t> </w:t>
      </w:r>
      <w:r w:rsidRPr="00C34A50">
        <w:rPr>
          <w:rStyle w:val="eop"/>
          <w:rFonts w:asciiTheme="minorHAnsi" w:hAnsiTheme="minorHAnsi" w:cstheme="minorHAnsi"/>
          <w:color w:val="000000"/>
          <w:sz w:val="22"/>
          <w:szCs w:val="22"/>
        </w:rPr>
        <w:t> </w:t>
      </w:r>
    </w:p>
    <w:p w14:paraId="045C8D9E" w14:textId="77777777" w:rsidR="00C34A50" w:rsidRPr="00C34A50" w:rsidRDefault="00C34A50" w:rsidP="00C34A50">
      <w:pPr>
        <w:pStyle w:val="paragraph"/>
        <w:numPr>
          <w:ilvl w:val="0"/>
          <w:numId w:val="32"/>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i/>
          <w:iCs/>
          <w:sz w:val="22"/>
          <w:szCs w:val="22"/>
        </w:rPr>
        <w:t>Agency Leadership </w:t>
      </w:r>
      <w:r w:rsidRPr="00C34A50">
        <w:rPr>
          <w:rStyle w:val="eop"/>
          <w:rFonts w:asciiTheme="minorHAnsi" w:hAnsiTheme="minorHAnsi" w:cstheme="minorHAnsi"/>
          <w:sz w:val="22"/>
          <w:szCs w:val="22"/>
        </w:rPr>
        <w:t> </w:t>
      </w:r>
    </w:p>
    <w:p w14:paraId="6DB1A5A3" w14:textId="77777777" w:rsidR="00C34A50" w:rsidRPr="00C34A50" w:rsidRDefault="00C34A50" w:rsidP="00C34A50">
      <w:pPr>
        <w:pStyle w:val="paragraph"/>
        <w:numPr>
          <w:ilvl w:val="1"/>
          <w:numId w:val="32"/>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Work closely with the Executive Director, bringing programmatic issues and needs to their attention regularly.</w:t>
      </w:r>
      <w:r w:rsidRPr="00C34A50">
        <w:rPr>
          <w:rStyle w:val="eop"/>
          <w:rFonts w:asciiTheme="minorHAnsi" w:hAnsiTheme="minorHAnsi" w:cstheme="minorHAnsi"/>
          <w:sz w:val="22"/>
          <w:szCs w:val="22"/>
        </w:rPr>
        <w:t> </w:t>
      </w:r>
    </w:p>
    <w:p w14:paraId="532C43BE" w14:textId="77777777" w:rsidR="00C34A50" w:rsidRPr="00C34A50" w:rsidRDefault="00C34A50" w:rsidP="00C34A50">
      <w:pPr>
        <w:pStyle w:val="paragraph"/>
        <w:numPr>
          <w:ilvl w:val="1"/>
          <w:numId w:val="32"/>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Work closely with the Leadership Team to ensure cross-team communication and collaboration and assist with stewarding the organization’s commitments and values in a hostile political and funding landscape.  </w:t>
      </w:r>
      <w:r w:rsidRPr="00C34A50">
        <w:rPr>
          <w:rStyle w:val="eop"/>
          <w:rFonts w:asciiTheme="minorHAnsi" w:hAnsiTheme="minorHAnsi" w:cstheme="minorHAnsi"/>
          <w:sz w:val="22"/>
          <w:szCs w:val="22"/>
        </w:rPr>
        <w:t> </w:t>
      </w:r>
    </w:p>
    <w:p w14:paraId="642FAEA8" w14:textId="77777777" w:rsidR="00C34A50" w:rsidRPr="00C34A50" w:rsidRDefault="00C34A50" w:rsidP="00C34A50">
      <w:pPr>
        <w:pStyle w:val="paragraph"/>
        <w:numPr>
          <w:ilvl w:val="1"/>
          <w:numId w:val="32"/>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Provide team leadership to the organization in the stewardship of a positive conflict culture, including continuous personal learning, modeling, and facilitation of conflict resolution. </w:t>
      </w:r>
      <w:r w:rsidRPr="00C34A50">
        <w:rPr>
          <w:rStyle w:val="eop"/>
          <w:rFonts w:asciiTheme="minorHAnsi" w:hAnsiTheme="minorHAnsi" w:cstheme="minorHAnsi"/>
          <w:sz w:val="22"/>
          <w:szCs w:val="22"/>
        </w:rPr>
        <w:t> </w:t>
      </w:r>
    </w:p>
    <w:p w14:paraId="144C4CAF" w14:textId="77777777" w:rsidR="00C34A50" w:rsidRPr="00C34A50" w:rsidRDefault="00C34A50" w:rsidP="00C34A50">
      <w:pPr>
        <w:pStyle w:val="paragraph"/>
        <w:numPr>
          <w:ilvl w:val="1"/>
          <w:numId w:val="32"/>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Assist in the agency’s efforts to maintain self-care by organizing self-care opportunities for staff and volunteers.</w:t>
      </w:r>
      <w:r w:rsidRPr="00C34A50">
        <w:rPr>
          <w:rStyle w:val="eop"/>
          <w:rFonts w:asciiTheme="minorHAnsi" w:hAnsiTheme="minorHAnsi" w:cstheme="minorHAnsi"/>
          <w:sz w:val="22"/>
          <w:szCs w:val="22"/>
        </w:rPr>
        <w:t> </w:t>
      </w:r>
    </w:p>
    <w:p w14:paraId="4E268D65" w14:textId="77777777" w:rsidR="00C34A50" w:rsidRPr="00C34A50" w:rsidRDefault="00C34A50" w:rsidP="00C34A50">
      <w:pPr>
        <w:pStyle w:val="paragraph"/>
        <w:spacing w:before="0" w:beforeAutospacing="0" w:after="0" w:afterAutospacing="0"/>
        <w:ind w:left="720"/>
        <w:textAlignment w:val="baseline"/>
        <w:rPr>
          <w:rFonts w:asciiTheme="minorHAnsi" w:hAnsiTheme="minorHAnsi" w:cstheme="minorHAnsi"/>
          <w:sz w:val="22"/>
          <w:szCs w:val="22"/>
        </w:rPr>
      </w:pPr>
      <w:r w:rsidRPr="00C34A50">
        <w:rPr>
          <w:rStyle w:val="normaltextrun"/>
          <w:rFonts w:asciiTheme="minorHAnsi" w:hAnsiTheme="minorHAnsi" w:cstheme="minorHAnsi"/>
          <w:color w:val="000000"/>
          <w:sz w:val="22"/>
          <w:szCs w:val="22"/>
        </w:rPr>
        <w:t> </w:t>
      </w:r>
      <w:r w:rsidRPr="00C34A50">
        <w:rPr>
          <w:rStyle w:val="eop"/>
          <w:rFonts w:asciiTheme="minorHAnsi" w:hAnsiTheme="minorHAnsi" w:cstheme="minorHAnsi"/>
          <w:color w:val="000000"/>
          <w:sz w:val="22"/>
          <w:szCs w:val="22"/>
        </w:rPr>
        <w:t> </w:t>
      </w:r>
    </w:p>
    <w:p w14:paraId="380B41E5" w14:textId="77777777" w:rsidR="00C34A50" w:rsidRPr="00C34A50" w:rsidRDefault="00C34A50" w:rsidP="00C34A50">
      <w:pPr>
        <w:pStyle w:val="paragraph"/>
        <w:numPr>
          <w:ilvl w:val="0"/>
          <w:numId w:val="32"/>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i/>
          <w:iCs/>
          <w:sz w:val="22"/>
          <w:szCs w:val="22"/>
        </w:rPr>
        <w:t>General Responsibilities</w:t>
      </w:r>
      <w:r w:rsidRPr="00C34A50">
        <w:rPr>
          <w:rStyle w:val="eop"/>
          <w:rFonts w:asciiTheme="minorHAnsi" w:hAnsiTheme="minorHAnsi" w:cstheme="minorHAnsi"/>
          <w:sz w:val="22"/>
          <w:szCs w:val="22"/>
        </w:rPr>
        <w:t> </w:t>
      </w:r>
    </w:p>
    <w:p w14:paraId="22EBBEBE" w14:textId="77777777" w:rsidR="00C34A50" w:rsidRPr="00C34A50" w:rsidRDefault="00C34A50" w:rsidP="00C34A50">
      <w:pPr>
        <w:pStyle w:val="paragraph"/>
        <w:numPr>
          <w:ilvl w:val="1"/>
          <w:numId w:val="32"/>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Complete any other tasks and trainings deemed necessary by the Executive Director.</w:t>
      </w:r>
      <w:r w:rsidRPr="00C34A50">
        <w:rPr>
          <w:rStyle w:val="eop"/>
          <w:rFonts w:asciiTheme="minorHAnsi" w:hAnsiTheme="minorHAnsi" w:cstheme="minorHAnsi"/>
          <w:sz w:val="22"/>
          <w:szCs w:val="22"/>
        </w:rPr>
        <w:t> </w:t>
      </w:r>
    </w:p>
    <w:p w14:paraId="49013C9D" w14:textId="77777777" w:rsidR="00C34A50" w:rsidRPr="00C34A50" w:rsidRDefault="00C34A50" w:rsidP="00C34A50">
      <w:pPr>
        <w:pStyle w:val="paragraph"/>
        <w:numPr>
          <w:ilvl w:val="1"/>
          <w:numId w:val="32"/>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 xml:space="preserve">Work as a team member </w:t>
      </w:r>
      <w:proofErr w:type="gramStart"/>
      <w:r w:rsidRPr="00C34A50">
        <w:rPr>
          <w:rStyle w:val="normaltextrun"/>
          <w:rFonts w:asciiTheme="minorHAnsi" w:hAnsiTheme="minorHAnsi" w:cstheme="minorHAnsi"/>
          <w:sz w:val="22"/>
          <w:szCs w:val="22"/>
        </w:rPr>
        <w:t>in order to</w:t>
      </w:r>
      <w:proofErr w:type="gramEnd"/>
      <w:r w:rsidRPr="00C34A50">
        <w:rPr>
          <w:rStyle w:val="normaltextrun"/>
          <w:rFonts w:asciiTheme="minorHAnsi" w:hAnsiTheme="minorHAnsi" w:cstheme="minorHAnsi"/>
          <w:sz w:val="22"/>
          <w:szCs w:val="22"/>
        </w:rPr>
        <w:t xml:space="preserve"> achieve the mission of the Center.</w:t>
      </w:r>
      <w:r w:rsidRPr="00C34A50">
        <w:rPr>
          <w:rStyle w:val="eop"/>
          <w:rFonts w:asciiTheme="minorHAnsi" w:hAnsiTheme="minorHAnsi" w:cstheme="minorHAnsi"/>
          <w:sz w:val="22"/>
          <w:szCs w:val="22"/>
        </w:rPr>
        <w:t> </w:t>
      </w:r>
    </w:p>
    <w:p w14:paraId="4F7F38B6" w14:textId="77777777" w:rsidR="00C34A50" w:rsidRPr="00C34A50" w:rsidRDefault="00C34A50" w:rsidP="00C34A50">
      <w:pPr>
        <w:pStyle w:val="paragraph"/>
        <w:numPr>
          <w:ilvl w:val="1"/>
          <w:numId w:val="32"/>
        </w:numPr>
        <w:spacing w:before="0" w:beforeAutospacing="0" w:after="0" w:afterAutospacing="0"/>
        <w:ind w:left="180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Maintain appropriate standards of confidentiality.</w:t>
      </w:r>
      <w:r w:rsidRPr="00C34A50">
        <w:rPr>
          <w:rStyle w:val="eop"/>
          <w:rFonts w:asciiTheme="minorHAnsi" w:hAnsiTheme="minorHAnsi" w:cstheme="minorHAnsi"/>
          <w:sz w:val="22"/>
          <w:szCs w:val="22"/>
        </w:rPr>
        <w:t> </w:t>
      </w:r>
    </w:p>
    <w:p w14:paraId="5EAF8A9D"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rPr>
        <w:t> </w:t>
      </w:r>
      <w:r w:rsidRPr="00C34A50">
        <w:rPr>
          <w:rStyle w:val="eop"/>
          <w:rFonts w:asciiTheme="minorHAnsi" w:hAnsiTheme="minorHAnsi" w:cstheme="minorHAnsi"/>
          <w:color w:val="000000"/>
          <w:sz w:val="22"/>
          <w:szCs w:val="22"/>
        </w:rPr>
        <w:t> </w:t>
      </w:r>
    </w:p>
    <w:p w14:paraId="0F65837A"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u w:val="single"/>
        </w:rPr>
        <w:t>Qualifications Required:</w:t>
      </w:r>
      <w:r w:rsidRPr="00C34A50">
        <w:rPr>
          <w:rStyle w:val="eop"/>
          <w:rFonts w:asciiTheme="minorHAnsi" w:hAnsiTheme="minorHAnsi" w:cstheme="minorHAnsi"/>
          <w:color w:val="000000"/>
          <w:sz w:val="22"/>
          <w:szCs w:val="22"/>
        </w:rPr>
        <w:t> </w:t>
      </w:r>
    </w:p>
    <w:p w14:paraId="44719C03"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u w:val="single"/>
        </w:rPr>
        <w:t> </w:t>
      </w:r>
      <w:r w:rsidRPr="00C34A50">
        <w:rPr>
          <w:rStyle w:val="eop"/>
          <w:rFonts w:asciiTheme="minorHAnsi" w:hAnsiTheme="minorHAnsi" w:cstheme="minorHAnsi"/>
          <w:color w:val="000000"/>
          <w:sz w:val="22"/>
          <w:szCs w:val="22"/>
        </w:rPr>
        <w:t> </w:t>
      </w:r>
    </w:p>
    <w:p w14:paraId="557AFDE0" w14:textId="77777777" w:rsidR="00C34A50" w:rsidRPr="00C34A50" w:rsidRDefault="00C34A50" w:rsidP="00C34A50">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Minimum of 4</w:t>
      </w:r>
      <w:r w:rsidRPr="00C34A50">
        <w:rPr>
          <w:rStyle w:val="apple-converted-space"/>
          <w:rFonts w:asciiTheme="minorHAnsi" w:hAnsiTheme="minorHAnsi" w:cstheme="minorHAnsi"/>
          <w:sz w:val="22"/>
          <w:szCs w:val="22"/>
        </w:rPr>
        <w:t> </w:t>
      </w:r>
      <w:proofErr w:type="spellStart"/>
      <w:r w:rsidRPr="00C34A50">
        <w:rPr>
          <w:rStyle w:val="contextualspellingandgrammarerror"/>
          <w:rFonts w:asciiTheme="minorHAnsi" w:hAnsiTheme="minorHAnsi" w:cstheme="minorHAnsi"/>
          <w:sz w:val="22"/>
          <w:szCs w:val="22"/>
        </w:rPr>
        <w:t>years experience</w:t>
      </w:r>
      <w:proofErr w:type="spellEnd"/>
      <w:r w:rsidRPr="00C34A50">
        <w:rPr>
          <w:rStyle w:val="apple-converted-space"/>
          <w:rFonts w:asciiTheme="minorHAnsi" w:hAnsiTheme="minorHAnsi" w:cstheme="minorHAnsi"/>
          <w:sz w:val="22"/>
          <w:szCs w:val="22"/>
        </w:rPr>
        <w:t> </w:t>
      </w:r>
      <w:r w:rsidRPr="00C34A50">
        <w:rPr>
          <w:rStyle w:val="normaltextrun"/>
          <w:rFonts w:asciiTheme="minorHAnsi" w:hAnsiTheme="minorHAnsi" w:cstheme="minorHAnsi"/>
          <w:sz w:val="22"/>
          <w:szCs w:val="22"/>
        </w:rPr>
        <w:t>in community-focused human services field. </w:t>
      </w:r>
      <w:r w:rsidRPr="00C34A50">
        <w:rPr>
          <w:rStyle w:val="eop"/>
          <w:rFonts w:asciiTheme="minorHAnsi" w:hAnsiTheme="minorHAnsi" w:cstheme="minorHAnsi"/>
          <w:sz w:val="22"/>
          <w:szCs w:val="22"/>
        </w:rPr>
        <w:t> </w:t>
      </w:r>
    </w:p>
    <w:p w14:paraId="6A6A4B98" w14:textId="77777777" w:rsidR="00C34A50" w:rsidRPr="00C34A50" w:rsidRDefault="00C34A50" w:rsidP="00C34A50">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Experience managing, leading, and supervising staff.</w:t>
      </w:r>
      <w:r w:rsidRPr="00C34A50">
        <w:rPr>
          <w:rStyle w:val="eop"/>
          <w:rFonts w:asciiTheme="minorHAnsi" w:hAnsiTheme="minorHAnsi" w:cstheme="minorHAnsi"/>
          <w:sz w:val="22"/>
          <w:szCs w:val="22"/>
        </w:rPr>
        <w:t> </w:t>
      </w:r>
    </w:p>
    <w:p w14:paraId="41E4B5A2" w14:textId="77777777" w:rsidR="00C34A50" w:rsidRPr="00C34A50" w:rsidRDefault="00C34A50" w:rsidP="00C34A50">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Experience working with crisis issues on an emergency, on-call basis.</w:t>
      </w:r>
      <w:r w:rsidRPr="00C34A50">
        <w:rPr>
          <w:rStyle w:val="eop"/>
          <w:rFonts w:asciiTheme="minorHAnsi" w:hAnsiTheme="minorHAnsi" w:cstheme="minorHAnsi"/>
          <w:sz w:val="22"/>
          <w:szCs w:val="22"/>
        </w:rPr>
        <w:t> </w:t>
      </w:r>
    </w:p>
    <w:p w14:paraId="7E18D15A" w14:textId="77777777" w:rsidR="00C34A50" w:rsidRPr="00C34A50" w:rsidRDefault="00C34A50" w:rsidP="00C34A50">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Demonstrated effectiveness in communicating ideas both verbally and in writing.</w:t>
      </w:r>
      <w:r w:rsidRPr="00C34A50">
        <w:rPr>
          <w:rStyle w:val="eop"/>
          <w:rFonts w:asciiTheme="minorHAnsi" w:hAnsiTheme="minorHAnsi" w:cstheme="minorHAnsi"/>
          <w:sz w:val="22"/>
          <w:szCs w:val="22"/>
        </w:rPr>
        <w:t> </w:t>
      </w:r>
    </w:p>
    <w:p w14:paraId="261641AF" w14:textId="77777777" w:rsidR="00C34A50" w:rsidRPr="00C34A50" w:rsidRDefault="00C34A50" w:rsidP="00C34A50">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lastRenderedPageBreak/>
        <w:t>Experience implementing services for immigrant, BIPOC, LGBTQIA+ and other underserved populations. </w:t>
      </w:r>
      <w:r w:rsidRPr="00C34A50">
        <w:rPr>
          <w:rStyle w:val="eop"/>
          <w:rFonts w:asciiTheme="minorHAnsi" w:hAnsiTheme="minorHAnsi" w:cstheme="minorHAnsi"/>
          <w:sz w:val="22"/>
          <w:szCs w:val="22"/>
        </w:rPr>
        <w:t> </w:t>
      </w:r>
    </w:p>
    <w:p w14:paraId="3EE29FDB" w14:textId="77777777" w:rsidR="00C34A50" w:rsidRPr="00C34A50" w:rsidRDefault="00C34A50" w:rsidP="00C34A50">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Demonstrated cultural awareness, humility, and competency.</w:t>
      </w:r>
      <w:r w:rsidRPr="00C34A50">
        <w:rPr>
          <w:rStyle w:val="eop"/>
          <w:rFonts w:asciiTheme="minorHAnsi" w:hAnsiTheme="minorHAnsi" w:cstheme="minorHAnsi"/>
          <w:sz w:val="22"/>
          <w:szCs w:val="22"/>
        </w:rPr>
        <w:t> </w:t>
      </w:r>
    </w:p>
    <w:p w14:paraId="171B60C3" w14:textId="77777777" w:rsidR="00C34A50" w:rsidRPr="00C34A50" w:rsidRDefault="00C34A50" w:rsidP="00C34A50">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Flexibility and ability to adapt to rapidly changing environments.</w:t>
      </w:r>
      <w:r w:rsidRPr="00C34A50">
        <w:rPr>
          <w:rStyle w:val="eop"/>
          <w:rFonts w:asciiTheme="minorHAnsi" w:hAnsiTheme="minorHAnsi" w:cstheme="minorHAnsi"/>
          <w:sz w:val="22"/>
          <w:szCs w:val="22"/>
        </w:rPr>
        <w:t> </w:t>
      </w:r>
    </w:p>
    <w:p w14:paraId="105BE844" w14:textId="77777777" w:rsidR="00C34A50" w:rsidRPr="00C34A50" w:rsidRDefault="00C34A50" w:rsidP="00C34A50">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Commitment to self-awareness, ethical practice, and setting appropriate boundaries.</w:t>
      </w:r>
      <w:r w:rsidRPr="00C34A50">
        <w:rPr>
          <w:rStyle w:val="eop"/>
          <w:rFonts w:asciiTheme="minorHAnsi" w:hAnsiTheme="minorHAnsi" w:cstheme="minorHAnsi"/>
          <w:sz w:val="22"/>
          <w:szCs w:val="22"/>
        </w:rPr>
        <w:t> </w:t>
      </w:r>
    </w:p>
    <w:p w14:paraId="30EA40DC"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rPr>
        <w:t> </w:t>
      </w:r>
      <w:r w:rsidRPr="00C34A50">
        <w:rPr>
          <w:rStyle w:val="eop"/>
          <w:rFonts w:asciiTheme="minorHAnsi" w:hAnsiTheme="minorHAnsi" w:cstheme="minorHAnsi"/>
          <w:color w:val="000000"/>
          <w:sz w:val="22"/>
          <w:szCs w:val="22"/>
        </w:rPr>
        <w:t> </w:t>
      </w:r>
    </w:p>
    <w:p w14:paraId="25C70EB1"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u w:val="single"/>
        </w:rPr>
        <w:t>Qualifications Preferred:</w:t>
      </w:r>
      <w:r w:rsidRPr="00C34A50">
        <w:rPr>
          <w:rStyle w:val="eop"/>
          <w:rFonts w:asciiTheme="minorHAnsi" w:hAnsiTheme="minorHAnsi" w:cstheme="minorHAnsi"/>
          <w:color w:val="000000"/>
          <w:sz w:val="22"/>
          <w:szCs w:val="22"/>
        </w:rPr>
        <w:t> </w:t>
      </w:r>
    </w:p>
    <w:p w14:paraId="608B5CD0" w14:textId="661AE568"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p>
    <w:p w14:paraId="5D748076" w14:textId="77777777" w:rsidR="00C34A50" w:rsidRPr="00C34A50" w:rsidRDefault="00C34A50" w:rsidP="00C34A50">
      <w:pPr>
        <w:pStyle w:val="paragraph"/>
        <w:numPr>
          <w:ilvl w:val="0"/>
          <w:numId w:val="34"/>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Bilingual in English and Spanish.</w:t>
      </w:r>
      <w:r w:rsidRPr="00C34A50">
        <w:rPr>
          <w:rStyle w:val="eop"/>
          <w:rFonts w:asciiTheme="minorHAnsi" w:hAnsiTheme="minorHAnsi" w:cstheme="minorHAnsi"/>
          <w:sz w:val="22"/>
          <w:szCs w:val="22"/>
        </w:rPr>
        <w:t> </w:t>
      </w:r>
    </w:p>
    <w:p w14:paraId="59711418" w14:textId="77777777" w:rsidR="00C34A50" w:rsidRDefault="00C34A50" w:rsidP="00C34A50">
      <w:pPr>
        <w:pStyle w:val="paragraph"/>
        <w:numPr>
          <w:ilvl w:val="0"/>
          <w:numId w:val="34"/>
        </w:numPr>
        <w:spacing w:before="0" w:beforeAutospacing="0" w:after="0" w:afterAutospacing="0"/>
        <w:textAlignment w:val="baseline"/>
        <w:rPr>
          <w:rStyle w:val="eop"/>
          <w:rFonts w:asciiTheme="minorHAnsi" w:hAnsiTheme="minorHAnsi" w:cstheme="minorHAnsi"/>
          <w:sz w:val="22"/>
          <w:szCs w:val="22"/>
        </w:rPr>
      </w:pPr>
      <w:r w:rsidRPr="00C34A50">
        <w:rPr>
          <w:rStyle w:val="normaltextrun"/>
          <w:rFonts w:asciiTheme="minorHAnsi" w:hAnsiTheme="minorHAnsi" w:cstheme="minorHAnsi"/>
          <w:sz w:val="22"/>
          <w:szCs w:val="22"/>
        </w:rPr>
        <w:t>Familiarity with community resources available for survivors of sexual violence.</w:t>
      </w:r>
      <w:r w:rsidRPr="00C34A50">
        <w:rPr>
          <w:rStyle w:val="eop"/>
          <w:rFonts w:asciiTheme="minorHAnsi" w:hAnsiTheme="minorHAnsi" w:cstheme="minorHAnsi"/>
          <w:sz w:val="22"/>
          <w:szCs w:val="22"/>
        </w:rPr>
        <w:t> </w:t>
      </w:r>
    </w:p>
    <w:p w14:paraId="0430F19D" w14:textId="77777777" w:rsidR="00C34A50" w:rsidRPr="00C34A50" w:rsidRDefault="00C34A50" w:rsidP="00C34A50">
      <w:pPr>
        <w:pStyle w:val="paragraph"/>
        <w:numPr>
          <w:ilvl w:val="0"/>
          <w:numId w:val="34"/>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Demonstrated effectiveness in coalition-building and/or working on multidisciplinary teams.</w:t>
      </w:r>
      <w:r w:rsidRPr="00C34A50">
        <w:rPr>
          <w:rStyle w:val="eop"/>
          <w:rFonts w:asciiTheme="minorHAnsi" w:hAnsiTheme="minorHAnsi" w:cstheme="minorHAnsi"/>
          <w:sz w:val="22"/>
          <w:szCs w:val="22"/>
        </w:rPr>
        <w:t> </w:t>
      </w:r>
    </w:p>
    <w:p w14:paraId="6AA983C4" w14:textId="77777777" w:rsidR="00C34A50" w:rsidRPr="00C34A50" w:rsidRDefault="00C34A50" w:rsidP="00C34A50">
      <w:pPr>
        <w:pStyle w:val="paragraph"/>
        <w:spacing w:before="0" w:beforeAutospacing="0" w:after="0" w:afterAutospacing="0"/>
        <w:ind w:left="720"/>
        <w:textAlignment w:val="baseline"/>
        <w:rPr>
          <w:rFonts w:asciiTheme="minorHAnsi" w:hAnsiTheme="minorHAnsi" w:cstheme="minorHAnsi"/>
          <w:sz w:val="22"/>
          <w:szCs w:val="22"/>
        </w:rPr>
      </w:pPr>
    </w:p>
    <w:p w14:paraId="04DBE35F" w14:textId="198E7EB8"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rPr>
        <w:t> </w:t>
      </w:r>
      <w:r w:rsidRPr="00C34A50">
        <w:rPr>
          <w:rStyle w:val="eop"/>
          <w:rFonts w:asciiTheme="minorHAnsi" w:hAnsiTheme="minorHAnsi" w:cstheme="minorHAnsi"/>
          <w:color w:val="000000"/>
          <w:sz w:val="22"/>
          <w:szCs w:val="22"/>
        </w:rPr>
        <w:t> </w:t>
      </w:r>
    </w:p>
    <w:p w14:paraId="093B9A26" w14:textId="77777777" w:rsidR="00C34A50" w:rsidRPr="00C34A50" w:rsidRDefault="00C34A50" w:rsidP="00C34A50">
      <w:pPr>
        <w:pStyle w:val="paragraph"/>
        <w:spacing w:before="0" w:beforeAutospacing="0" w:after="0" w:afterAutospacing="0"/>
        <w:textAlignment w:val="baseline"/>
        <w:rPr>
          <w:rStyle w:val="normaltextrun"/>
          <w:rFonts w:asciiTheme="minorHAnsi" w:hAnsiTheme="minorHAnsi" w:cstheme="minorHAnsi"/>
          <w:color w:val="000000"/>
          <w:sz w:val="22"/>
          <w:szCs w:val="22"/>
          <w:u w:val="single"/>
        </w:rPr>
      </w:pPr>
    </w:p>
    <w:p w14:paraId="02AE6DF6" w14:textId="0103C8D1"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normaltextrun"/>
          <w:rFonts w:asciiTheme="minorHAnsi" w:hAnsiTheme="minorHAnsi" w:cstheme="minorHAnsi"/>
          <w:color w:val="000000"/>
          <w:sz w:val="22"/>
          <w:szCs w:val="22"/>
          <w:u w:val="single"/>
        </w:rPr>
        <w:t>Candidate Profile</w:t>
      </w:r>
      <w:r w:rsidRPr="00C34A50">
        <w:rPr>
          <w:rStyle w:val="eop"/>
          <w:rFonts w:asciiTheme="minorHAnsi" w:hAnsiTheme="minorHAnsi" w:cstheme="minorHAnsi"/>
          <w:color w:val="000000"/>
          <w:sz w:val="22"/>
          <w:szCs w:val="22"/>
        </w:rPr>
        <w:t> </w:t>
      </w:r>
    </w:p>
    <w:p w14:paraId="0658C116" w14:textId="77777777" w:rsidR="00C34A50" w:rsidRDefault="00C34A50" w:rsidP="00C34A50">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78BD1D8D" w14:textId="22BB4BD4" w:rsidR="00C34A50" w:rsidRDefault="00C34A50" w:rsidP="00C34A50">
      <w:pPr>
        <w:pStyle w:val="paragraph"/>
        <w:spacing w:before="0" w:beforeAutospacing="0" w:after="0" w:afterAutospacing="0"/>
        <w:textAlignment w:val="baseline"/>
        <w:rPr>
          <w:rStyle w:val="eop"/>
          <w:rFonts w:asciiTheme="minorHAnsi" w:hAnsiTheme="minorHAnsi" w:cstheme="minorHAnsi"/>
          <w:color w:val="000000"/>
          <w:sz w:val="22"/>
          <w:szCs w:val="22"/>
        </w:rPr>
      </w:pPr>
      <w:r w:rsidRPr="00C34A50">
        <w:rPr>
          <w:rStyle w:val="normaltextrun"/>
          <w:rFonts w:asciiTheme="minorHAnsi" w:hAnsiTheme="minorHAnsi" w:cstheme="minorHAnsi"/>
          <w:color w:val="000000"/>
          <w:sz w:val="22"/>
          <w:szCs w:val="22"/>
        </w:rPr>
        <w:t>Successful applicants will be able to demonstrate the following management skills and attributes during the application process</w:t>
      </w:r>
      <w:r w:rsidRPr="00C34A50">
        <w:rPr>
          <w:rStyle w:val="eop"/>
          <w:rFonts w:asciiTheme="minorHAnsi" w:hAnsiTheme="minorHAnsi" w:cstheme="minorHAnsi"/>
          <w:color w:val="000000"/>
          <w:sz w:val="22"/>
          <w:szCs w:val="22"/>
        </w:rPr>
        <w:t> </w:t>
      </w:r>
    </w:p>
    <w:p w14:paraId="689938B1"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p>
    <w:p w14:paraId="0A23AA5B" w14:textId="77777777" w:rsidR="00C34A50" w:rsidRPr="00C34A50" w:rsidRDefault="00C34A50" w:rsidP="00C34A50">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Conflict Fluency: when conflicts arise in the workplace, the CSD candidate approaches them with calm, curiosity, humility, and a commitment to forging a breakthrough. </w:t>
      </w:r>
      <w:r w:rsidRPr="00C34A50">
        <w:rPr>
          <w:rStyle w:val="eop"/>
          <w:rFonts w:asciiTheme="minorHAnsi" w:hAnsiTheme="minorHAnsi" w:cstheme="minorHAnsi"/>
          <w:sz w:val="22"/>
          <w:szCs w:val="22"/>
        </w:rPr>
        <w:t> </w:t>
      </w:r>
    </w:p>
    <w:p w14:paraId="154B2054" w14:textId="77777777" w:rsidR="00C34A50" w:rsidRPr="00C34A50" w:rsidRDefault="00C34A50" w:rsidP="00C34A50">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Systems Thinking: The candidate has a nuanced appreciation for both the limitations of our scope and the imperative to collaborate across siloes to create safety, dignity and justice for all oppressed people.</w:t>
      </w:r>
      <w:r w:rsidRPr="00C34A50">
        <w:rPr>
          <w:rStyle w:val="eop"/>
          <w:rFonts w:asciiTheme="minorHAnsi" w:hAnsiTheme="minorHAnsi" w:cstheme="minorHAnsi"/>
          <w:sz w:val="22"/>
          <w:szCs w:val="22"/>
        </w:rPr>
        <w:t> </w:t>
      </w:r>
    </w:p>
    <w:p w14:paraId="7E2403FD" w14:textId="77777777" w:rsidR="00C34A50" w:rsidRPr="00C34A50" w:rsidRDefault="00C34A50" w:rsidP="00C34A50">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Ethical Communication: the CSD candidate makes decisions and communicates about them in ways that center those most effected, integrates the needs of the group, and is accountable to the values of the agency. </w:t>
      </w:r>
      <w:r w:rsidRPr="00C34A50">
        <w:rPr>
          <w:rStyle w:val="eop"/>
          <w:rFonts w:asciiTheme="minorHAnsi" w:hAnsiTheme="minorHAnsi" w:cstheme="minorHAnsi"/>
          <w:sz w:val="22"/>
          <w:szCs w:val="22"/>
        </w:rPr>
        <w:t> </w:t>
      </w:r>
    </w:p>
    <w:p w14:paraId="46B9FA12" w14:textId="77777777" w:rsidR="00C34A50" w:rsidRPr="00C34A50" w:rsidRDefault="00C34A50" w:rsidP="00C34A50">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Strong Boundaries: The CSD candidate knows how to be approachable while maintaining strong boundaries around their professional connections. </w:t>
      </w:r>
      <w:r w:rsidRPr="00C34A50">
        <w:rPr>
          <w:rStyle w:val="eop"/>
          <w:rFonts w:asciiTheme="minorHAnsi" w:hAnsiTheme="minorHAnsi" w:cstheme="minorHAnsi"/>
          <w:sz w:val="22"/>
          <w:szCs w:val="22"/>
        </w:rPr>
        <w:t> </w:t>
      </w:r>
    </w:p>
    <w:p w14:paraId="567628E2" w14:textId="77777777" w:rsidR="00C34A50" w:rsidRPr="00C34A50" w:rsidRDefault="00C34A50" w:rsidP="00C34A50">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sz w:val="22"/>
          <w:szCs w:val="22"/>
        </w:rPr>
        <w:t xml:space="preserve">Reciprocity and Mutuality: The CSD candidate </w:t>
      </w:r>
      <w:proofErr w:type="gramStart"/>
      <w:r w:rsidRPr="00C34A50">
        <w:rPr>
          <w:rStyle w:val="normaltextrun"/>
          <w:rFonts w:asciiTheme="minorHAnsi" w:hAnsiTheme="minorHAnsi" w:cstheme="minorHAnsi"/>
          <w:sz w:val="22"/>
          <w:szCs w:val="22"/>
        </w:rPr>
        <w:t>is able to</w:t>
      </w:r>
      <w:proofErr w:type="gramEnd"/>
      <w:r w:rsidRPr="00C34A50">
        <w:rPr>
          <w:rStyle w:val="normaltextrun"/>
          <w:rFonts w:asciiTheme="minorHAnsi" w:hAnsiTheme="minorHAnsi" w:cstheme="minorHAnsi"/>
          <w:sz w:val="22"/>
          <w:szCs w:val="22"/>
        </w:rPr>
        <w:t xml:space="preserve"> both provide and receive constructive feedback from peers, partners, and teammates. </w:t>
      </w:r>
      <w:r w:rsidRPr="00C34A50">
        <w:rPr>
          <w:rStyle w:val="eop"/>
          <w:rFonts w:asciiTheme="minorHAnsi" w:hAnsiTheme="minorHAnsi" w:cstheme="minorHAnsi"/>
          <w:sz w:val="22"/>
          <w:szCs w:val="22"/>
        </w:rPr>
        <w:t> </w:t>
      </w:r>
    </w:p>
    <w:p w14:paraId="187CD3CB" w14:textId="178B4F84" w:rsidR="00C34A50" w:rsidRPr="00C34A50" w:rsidRDefault="00C34A50" w:rsidP="00C34A50">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color w:val="000000"/>
        </w:rPr>
        <w:t xml:space="preserve">Community-Oriented Approach: The CSD candidate accepts responsibility for breakdowns in communication, knows when to </w:t>
      </w:r>
      <w:proofErr w:type="gramStart"/>
      <w:r w:rsidRPr="00C34A50">
        <w:rPr>
          <w:rStyle w:val="normaltextrun"/>
          <w:rFonts w:asciiTheme="minorHAnsi" w:hAnsiTheme="minorHAnsi" w:cstheme="minorHAnsi"/>
          <w:color w:val="000000"/>
        </w:rPr>
        <w:t>say</w:t>
      </w:r>
      <w:proofErr w:type="gramEnd"/>
      <w:r w:rsidRPr="00C34A50">
        <w:rPr>
          <w:rStyle w:val="normaltextrun"/>
          <w:rFonts w:asciiTheme="minorHAnsi" w:hAnsiTheme="minorHAnsi" w:cstheme="minorHAnsi"/>
          <w:color w:val="000000"/>
        </w:rPr>
        <w:t xml:space="preserve"> “I don’t know”, and champions their team members’ contributions. In external partnerships, the CSD candidate knows how to advocate for best possible outcomes while maintaining positive relationships. This includes knowing when and how to repair harm. </w:t>
      </w:r>
      <w:r w:rsidRPr="00C34A50">
        <w:rPr>
          <w:rStyle w:val="eop"/>
          <w:rFonts w:asciiTheme="minorHAnsi" w:hAnsiTheme="minorHAnsi" w:cstheme="minorHAnsi"/>
          <w:color w:val="000000"/>
        </w:rPr>
        <w:t> </w:t>
      </w:r>
    </w:p>
    <w:p w14:paraId="07D5E000" w14:textId="77777777" w:rsidR="00C34A50" w:rsidRPr="00C34A50" w:rsidRDefault="00C34A50" w:rsidP="00C34A50">
      <w:pPr>
        <w:pStyle w:val="paragraph"/>
        <w:spacing w:before="0" w:beforeAutospacing="0" w:after="0" w:afterAutospacing="0"/>
        <w:textAlignment w:val="baseline"/>
        <w:rPr>
          <w:rFonts w:asciiTheme="minorHAnsi" w:hAnsiTheme="minorHAnsi" w:cstheme="minorHAnsi"/>
          <w:sz w:val="18"/>
          <w:szCs w:val="18"/>
        </w:rPr>
      </w:pPr>
      <w:r w:rsidRPr="00C34A50">
        <w:rPr>
          <w:rStyle w:val="eop"/>
          <w:rFonts w:asciiTheme="minorHAnsi" w:hAnsiTheme="minorHAnsi" w:cstheme="minorHAnsi"/>
          <w:color w:val="000000"/>
        </w:rPr>
        <w:t> </w:t>
      </w:r>
    </w:p>
    <w:p w14:paraId="54FAD51F" w14:textId="477B85D3" w:rsidR="0047741B" w:rsidRPr="0036794D" w:rsidRDefault="0047741B" w:rsidP="00C34A50">
      <w:pPr>
        <w:pStyle w:val="Title"/>
        <w:numPr>
          <w:ilvl w:val="0"/>
          <w:numId w:val="40"/>
        </w:numPr>
        <w:ind w:left="360"/>
        <w:jc w:val="left"/>
        <w:rPr>
          <w:b w:val="0"/>
          <w:bCs/>
        </w:rPr>
      </w:pPr>
      <w:r w:rsidRPr="0036794D">
        <w:rPr>
          <w:b w:val="0"/>
          <w:bCs/>
          <w:i/>
        </w:rPr>
        <w:t>Reports to:</w:t>
      </w:r>
      <w:r w:rsidRPr="0036794D">
        <w:rPr>
          <w:b w:val="0"/>
          <w:bCs/>
        </w:rPr>
        <w:t xml:space="preserve"> </w:t>
      </w:r>
      <w:r w:rsidRPr="0036794D">
        <w:rPr>
          <w:b w:val="0"/>
          <w:bCs/>
        </w:rPr>
        <w:t>Executive Director</w:t>
      </w:r>
    </w:p>
    <w:p w14:paraId="5D9D49ED" w14:textId="6C8CD975" w:rsidR="0047741B" w:rsidRPr="0036794D" w:rsidRDefault="0047741B" w:rsidP="00C34A50">
      <w:pPr>
        <w:pStyle w:val="Title"/>
        <w:numPr>
          <w:ilvl w:val="0"/>
          <w:numId w:val="40"/>
        </w:numPr>
        <w:ind w:left="360"/>
        <w:jc w:val="left"/>
        <w:rPr>
          <w:b w:val="0"/>
          <w:bCs/>
        </w:rPr>
      </w:pPr>
      <w:r w:rsidRPr="0036794D">
        <w:rPr>
          <w:b w:val="0"/>
          <w:bCs/>
          <w:i/>
        </w:rPr>
        <w:t>Hiring Range:</w:t>
      </w:r>
      <w:r w:rsidRPr="0036794D">
        <w:rPr>
          <w:b w:val="0"/>
          <w:bCs/>
        </w:rPr>
        <w:t xml:space="preserve"> </w:t>
      </w:r>
      <w:r w:rsidRPr="0036794D">
        <w:rPr>
          <w:rFonts w:ascii="Arial Narrow" w:hAnsi="Arial Narrow"/>
          <w:b w:val="0"/>
          <w:bCs/>
        </w:rPr>
        <w:t>$63,000- $65,000</w:t>
      </w:r>
    </w:p>
    <w:p w14:paraId="4021E0CA" w14:textId="77777777" w:rsidR="0047741B" w:rsidRPr="0036794D" w:rsidRDefault="0047741B" w:rsidP="00C34A50">
      <w:pPr>
        <w:pStyle w:val="Title"/>
        <w:numPr>
          <w:ilvl w:val="0"/>
          <w:numId w:val="40"/>
        </w:numPr>
        <w:ind w:left="360"/>
        <w:jc w:val="left"/>
        <w:rPr>
          <w:b w:val="0"/>
          <w:bCs/>
        </w:rPr>
      </w:pPr>
      <w:r w:rsidRPr="0036794D">
        <w:rPr>
          <w:b w:val="0"/>
          <w:bCs/>
          <w:i/>
        </w:rPr>
        <w:t>Hours:</w:t>
      </w:r>
      <w:r w:rsidRPr="0036794D">
        <w:rPr>
          <w:b w:val="0"/>
          <w:bCs/>
        </w:rPr>
        <w:t xml:space="preserve"> 32-40 hours per week during regular business hours a</w:t>
      </w:r>
      <w:r w:rsidRPr="0036794D">
        <w:rPr>
          <w:b w:val="0"/>
          <w:bCs/>
          <w:i/>
        </w:rPr>
        <w:t>nd</w:t>
      </w:r>
      <w:r w:rsidRPr="0036794D">
        <w:rPr>
          <w:b w:val="0"/>
          <w:bCs/>
        </w:rPr>
        <w:t xml:space="preserve"> frequent nights and weekends.</w:t>
      </w:r>
    </w:p>
    <w:p w14:paraId="5EDF2D88" w14:textId="1B35ABD9" w:rsidR="0047741B" w:rsidRDefault="0047741B" w:rsidP="00C34A50">
      <w:pPr>
        <w:pStyle w:val="Title"/>
        <w:numPr>
          <w:ilvl w:val="0"/>
          <w:numId w:val="40"/>
        </w:numPr>
        <w:ind w:left="360"/>
        <w:jc w:val="left"/>
        <w:rPr>
          <w:b w:val="0"/>
          <w:bCs/>
        </w:rPr>
      </w:pPr>
      <w:r w:rsidRPr="0036794D">
        <w:rPr>
          <w:b w:val="0"/>
          <w:bCs/>
          <w:i/>
        </w:rPr>
        <w:t>Benefits:</w:t>
      </w:r>
      <w:r w:rsidRPr="0036794D">
        <w:rPr>
          <w:b w:val="0"/>
          <w:bCs/>
        </w:rPr>
        <w:t xml:space="preserve"> Health, Vision, Dental, and Life Insurance; Generous PTO Package; 12+ Paid Holidays; Employee Wellness Stipend; Sabbatical (Longevity) Benefit for Long-Term Employees.</w:t>
      </w:r>
    </w:p>
    <w:p w14:paraId="7FFC2583" w14:textId="77777777" w:rsidR="00C34A50" w:rsidRPr="0036794D" w:rsidRDefault="00C34A50" w:rsidP="00C34A50">
      <w:pPr>
        <w:pStyle w:val="Title"/>
        <w:numPr>
          <w:ilvl w:val="0"/>
          <w:numId w:val="40"/>
        </w:numPr>
        <w:ind w:left="360"/>
        <w:jc w:val="left"/>
        <w:rPr>
          <w:b w:val="0"/>
          <w:bCs/>
        </w:rPr>
      </w:pPr>
      <w:r w:rsidRPr="0036794D">
        <w:rPr>
          <w:b w:val="0"/>
          <w:bCs/>
          <w:i/>
        </w:rPr>
        <w:t>Anticipated Start Date:</w:t>
      </w:r>
      <w:r>
        <w:rPr>
          <w:b w:val="0"/>
          <w:bCs/>
        </w:rPr>
        <w:t xml:space="preserve"> August</w:t>
      </w:r>
      <w:r w:rsidRPr="0036794D">
        <w:rPr>
          <w:b w:val="0"/>
          <w:bCs/>
        </w:rPr>
        <w:t xml:space="preserve"> 202</w:t>
      </w:r>
      <w:r>
        <w:rPr>
          <w:b w:val="0"/>
          <w:bCs/>
        </w:rPr>
        <w:t>5</w:t>
      </w:r>
    </w:p>
    <w:p w14:paraId="70582123" w14:textId="77777777" w:rsidR="00C34A50" w:rsidRPr="0036794D" w:rsidRDefault="00C34A50" w:rsidP="00C34A50">
      <w:pPr>
        <w:pStyle w:val="Title"/>
        <w:jc w:val="left"/>
        <w:rPr>
          <w:b w:val="0"/>
          <w:bCs/>
        </w:rPr>
      </w:pPr>
    </w:p>
    <w:p w14:paraId="32E29A8A" w14:textId="77777777" w:rsidR="0047741B" w:rsidRPr="0036794D" w:rsidRDefault="0047741B" w:rsidP="00C34A50">
      <w:pPr>
        <w:pStyle w:val="Title"/>
        <w:jc w:val="left"/>
        <w:rPr>
          <w:b w:val="0"/>
          <w:bCs/>
          <w:strike/>
        </w:rPr>
      </w:pPr>
    </w:p>
    <w:p w14:paraId="3908B019" w14:textId="77777777" w:rsidR="00C34A50" w:rsidRDefault="00C34A50" w:rsidP="0047741B">
      <w:pPr>
        <w:pStyle w:val="Title"/>
        <w:jc w:val="left"/>
        <w:rPr>
          <w:b w:val="0"/>
          <w:bCs/>
          <w:i/>
        </w:rPr>
      </w:pPr>
    </w:p>
    <w:p w14:paraId="68EB5302" w14:textId="77777777" w:rsidR="00C34A50" w:rsidRDefault="00C34A50" w:rsidP="0047741B">
      <w:pPr>
        <w:pStyle w:val="Title"/>
        <w:jc w:val="left"/>
        <w:rPr>
          <w:b w:val="0"/>
          <w:bCs/>
          <w:i/>
        </w:rPr>
      </w:pPr>
    </w:p>
    <w:p w14:paraId="5721F308" w14:textId="77777777" w:rsidR="00C34A50" w:rsidRPr="00C34A50" w:rsidRDefault="00C34A50" w:rsidP="00C34A50">
      <w:pPr>
        <w:pStyle w:val="paragraph"/>
        <w:spacing w:before="0" w:beforeAutospacing="0" w:after="0" w:afterAutospacing="0"/>
        <w:textAlignment w:val="baseline"/>
        <w:rPr>
          <w:rStyle w:val="normaltextrun"/>
          <w:rFonts w:asciiTheme="minorHAnsi" w:hAnsiTheme="minorHAnsi" w:cstheme="minorHAnsi"/>
          <w:b/>
          <w:bCs/>
          <w:color w:val="212121"/>
          <w:sz w:val="22"/>
          <w:szCs w:val="22"/>
        </w:rPr>
      </w:pPr>
      <w:r w:rsidRPr="00C34A50">
        <w:rPr>
          <w:rStyle w:val="normaltextrun"/>
          <w:rFonts w:asciiTheme="minorHAnsi" w:hAnsiTheme="minorHAnsi" w:cstheme="minorHAnsi"/>
          <w:b/>
          <w:bCs/>
          <w:color w:val="212121"/>
          <w:sz w:val="22"/>
          <w:szCs w:val="22"/>
        </w:rPr>
        <w:t>A Note on Applications:</w:t>
      </w:r>
    </w:p>
    <w:p w14:paraId="0ABF5B7F" w14:textId="77777777" w:rsidR="00C34A50" w:rsidRDefault="00C34A50" w:rsidP="00C34A50">
      <w:pPr>
        <w:pStyle w:val="paragraph"/>
        <w:spacing w:before="0" w:beforeAutospacing="0" w:after="0" w:afterAutospacing="0"/>
        <w:textAlignment w:val="baseline"/>
        <w:rPr>
          <w:rStyle w:val="normaltextrun"/>
          <w:rFonts w:asciiTheme="minorHAnsi" w:hAnsiTheme="minorHAnsi" w:cstheme="minorHAnsi"/>
          <w:color w:val="212121"/>
          <w:sz w:val="22"/>
          <w:szCs w:val="22"/>
        </w:rPr>
      </w:pPr>
    </w:p>
    <w:p w14:paraId="6AA1AD15" w14:textId="6D60944E" w:rsidR="00C34A50" w:rsidRPr="00C34A50" w:rsidRDefault="00C34A50" w:rsidP="00C34A50">
      <w:pPr>
        <w:pStyle w:val="paragraph"/>
        <w:spacing w:before="0" w:beforeAutospacing="0" w:after="0" w:afterAutospacing="0"/>
        <w:textAlignment w:val="baseline"/>
        <w:rPr>
          <w:rFonts w:asciiTheme="minorHAnsi" w:hAnsiTheme="minorHAnsi" w:cstheme="minorHAnsi"/>
          <w:sz w:val="22"/>
          <w:szCs w:val="22"/>
        </w:rPr>
      </w:pPr>
      <w:r w:rsidRPr="00C34A50">
        <w:rPr>
          <w:rStyle w:val="normaltextrun"/>
          <w:rFonts w:asciiTheme="minorHAnsi" w:hAnsiTheme="minorHAnsi" w:cstheme="minorHAnsi"/>
          <w:color w:val="212121"/>
          <w:sz w:val="22"/>
          <w:szCs w:val="22"/>
        </w:rPr>
        <w:t xml:space="preserve">OCRCC is looking for team members with creativity, enthusiasm, and a commitment to learning and growing with us. Women, BIPOC people, LGBTQIA+ people, people with disabilities, and/or survivors of trauma often underestimate themselves when job-hunting. At OCRCC we value lived experience and transferable skills over and above fancy titles or degrees.  If you have the </w:t>
      </w:r>
      <w:proofErr w:type="gramStart"/>
      <w:r w:rsidRPr="00C34A50">
        <w:rPr>
          <w:rStyle w:val="normaltextrun"/>
          <w:rFonts w:asciiTheme="minorHAnsi" w:hAnsiTheme="minorHAnsi" w:cstheme="minorHAnsi"/>
          <w:color w:val="212121"/>
          <w:sz w:val="22"/>
          <w:szCs w:val="22"/>
        </w:rPr>
        <w:t>qualities</w:t>
      </w:r>
      <w:proofErr w:type="gramEnd"/>
      <w:r w:rsidRPr="00C34A50">
        <w:rPr>
          <w:rStyle w:val="normaltextrun"/>
          <w:rFonts w:asciiTheme="minorHAnsi" w:hAnsiTheme="minorHAnsi" w:cstheme="minorHAnsi"/>
          <w:color w:val="212121"/>
          <w:sz w:val="22"/>
          <w:szCs w:val="22"/>
        </w:rPr>
        <w:t xml:space="preserve"> we’re looking for but may not have all of the required qualifications listed on the</w:t>
      </w:r>
      <w:r w:rsidRPr="00C34A50">
        <w:rPr>
          <w:rStyle w:val="apple-converted-space"/>
          <w:rFonts w:asciiTheme="minorHAnsi" w:hAnsiTheme="minorHAnsi" w:cstheme="minorHAnsi"/>
          <w:color w:val="212121"/>
          <w:sz w:val="22"/>
          <w:szCs w:val="22"/>
        </w:rPr>
        <w:t> </w:t>
      </w:r>
      <w:r w:rsidRPr="00C34A50">
        <w:rPr>
          <w:rStyle w:val="normaltextrun"/>
          <w:rFonts w:asciiTheme="minorHAnsi" w:hAnsiTheme="minorHAnsi" w:cstheme="minorHAnsi"/>
          <w:color w:val="212121"/>
          <w:sz w:val="22"/>
          <w:szCs w:val="22"/>
        </w:rPr>
        <w:t>posting</w:t>
      </w:r>
      <w:r w:rsidRPr="00C34A50">
        <w:rPr>
          <w:rStyle w:val="apple-converted-space"/>
          <w:rFonts w:asciiTheme="minorHAnsi" w:hAnsiTheme="minorHAnsi" w:cstheme="minorHAnsi"/>
          <w:color w:val="212121"/>
          <w:sz w:val="22"/>
          <w:szCs w:val="22"/>
        </w:rPr>
        <w:t> </w:t>
      </w:r>
      <w:r w:rsidRPr="00C34A50">
        <w:rPr>
          <w:rStyle w:val="normaltextrun"/>
          <w:rFonts w:asciiTheme="minorHAnsi" w:hAnsiTheme="minorHAnsi" w:cstheme="minorHAnsi"/>
          <w:color w:val="212121"/>
          <w:sz w:val="22"/>
          <w:szCs w:val="22"/>
        </w:rPr>
        <w:t>or an advanced degree, please consider applying anyway! Describe your transferrable skills in your introduction email and/or submit supplemental materials you think are relevant to the posted position.</w:t>
      </w:r>
      <w:r w:rsidRPr="00C34A50">
        <w:rPr>
          <w:rStyle w:val="eop"/>
          <w:rFonts w:asciiTheme="minorHAnsi" w:hAnsiTheme="minorHAnsi" w:cstheme="minorHAnsi"/>
          <w:color w:val="212121"/>
          <w:sz w:val="22"/>
          <w:szCs w:val="22"/>
        </w:rPr>
        <w:t> </w:t>
      </w:r>
    </w:p>
    <w:p w14:paraId="324B6EDD" w14:textId="5B3F5722" w:rsidR="004A1391" w:rsidRDefault="004A1391" w:rsidP="00961D7A">
      <w:pPr>
        <w:rPr>
          <w:rFonts w:ascii="Arial Narrow" w:hAnsi="Arial Narrow"/>
        </w:rPr>
      </w:pPr>
    </w:p>
    <w:p w14:paraId="27FE9210" w14:textId="5EDC80A5" w:rsidR="004A1391" w:rsidRDefault="004A1391" w:rsidP="00961D7A">
      <w:pPr>
        <w:rPr>
          <w:rFonts w:ascii="Arial Narrow" w:hAnsi="Arial Narrow"/>
        </w:rPr>
      </w:pPr>
    </w:p>
    <w:p w14:paraId="48E08E62" w14:textId="7F5F6CF3" w:rsidR="004A1391" w:rsidRPr="00344751" w:rsidRDefault="004A1391" w:rsidP="004A1391">
      <w:pPr>
        <w:pStyle w:val="StyleJustified"/>
        <w:rPr>
          <w:rFonts w:ascii="Times New Roman" w:hAnsi="Times New Roman"/>
          <w:i/>
        </w:rPr>
      </w:pPr>
      <w:r w:rsidRPr="00344751">
        <w:rPr>
          <w:rFonts w:ascii="Times New Roman" w:hAnsi="Times New Roman"/>
          <w:i/>
        </w:rPr>
        <w:t>The Orange County Rape Crisis Center is committed to fostering the leadership of people of color, Native people, immigrants and refugees, low-income people, LGBTQ+ and trans* people, people with disabilities, survivors of sexual and/or domestic violence, and people living in the many intersections of these experiences. We strongly encourage people from these communities to apply</w:t>
      </w:r>
      <w:r w:rsidR="00F8432C">
        <w:rPr>
          <w:rFonts w:ascii="Times New Roman" w:hAnsi="Times New Roman"/>
          <w:i/>
        </w:rPr>
        <w:t xml:space="preserve">. OCRCC does </w:t>
      </w:r>
      <w:r w:rsidRPr="00344751">
        <w:rPr>
          <w:rFonts w:ascii="Times New Roman" w:hAnsi="Times New Roman"/>
          <w:i/>
        </w:rPr>
        <w:t xml:space="preserve">not discriminate </w:t>
      </w:r>
      <w:proofErr w:type="gramStart"/>
      <w:r w:rsidRPr="00344751">
        <w:rPr>
          <w:rFonts w:ascii="Times New Roman" w:hAnsi="Times New Roman"/>
          <w:i/>
        </w:rPr>
        <w:t>on the basis of</w:t>
      </w:r>
      <w:proofErr w:type="gramEnd"/>
      <w:r w:rsidRPr="00344751">
        <w:rPr>
          <w:rFonts w:ascii="Times New Roman" w:hAnsi="Times New Roman"/>
          <w:i/>
        </w:rPr>
        <w:t xml:space="preserve"> race, ethnicity, color, socioeconomic class, gender identity, gender expression, sexual orientation, sex, religion, disability status, citizenship status, age, veteran status, or national origin. </w:t>
      </w:r>
    </w:p>
    <w:p w14:paraId="4C402FBA" w14:textId="77777777" w:rsidR="004A1391" w:rsidRPr="00605531" w:rsidRDefault="004A1391" w:rsidP="00961D7A">
      <w:pPr>
        <w:rPr>
          <w:rFonts w:ascii="Arial Narrow" w:hAnsi="Arial Narrow"/>
        </w:rPr>
      </w:pPr>
    </w:p>
    <w:sectPr w:rsidR="004A1391" w:rsidRPr="00605531" w:rsidSect="00221E6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80BFD" w14:textId="77777777" w:rsidR="00F227BF" w:rsidRDefault="00F227BF">
      <w:r>
        <w:separator/>
      </w:r>
    </w:p>
  </w:endnote>
  <w:endnote w:type="continuationSeparator" w:id="0">
    <w:p w14:paraId="341000C2" w14:textId="77777777" w:rsidR="00F227BF" w:rsidRDefault="00F2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pyrus">
    <w:panose1 w:val="020B0602040200020303"/>
    <w:charset w:val="4D"/>
    <w:family w:val="swiss"/>
    <w:pitch w:val="variable"/>
    <w:sig w:usb0="A000007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8760" w14:textId="08324333" w:rsidR="00221E60" w:rsidRPr="002104B1" w:rsidRDefault="00221E60" w:rsidP="00221E60">
    <w:pPr>
      <w:pStyle w:val="Footer"/>
      <w:jc w:val="center"/>
      <w:rPr>
        <w:rFonts w:ascii="Arial Narrow" w:hAnsi="Arial Narrow"/>
        <w:sz w:val="20"/>
        <w:szCs w:val="20"/>
      </w:rPr>
    </w:pPr>
    <w:r w:rsidRPr="002104B1">
      <w:rPr>
        <w:rStyle w:val="PageNumber"/>
        <w:rFonts w:ascii="Arial Narrow" w:hAnsi="Arial Narrow"/>
        <w:sz w:val="20"/>
        <w:szCs w:val="20"/>
      </w:rPr>
      <w:t xml:space="preserve">Page </w:t>
    </w:r>
    <w:r w:rsidRPr="002104B1">
      <w:rPr>
        <w:rStyle w:val="PageNumber"/>
        <w:rFonts w:ascii="Arial Narrow" w:hAnsi="Arial Narrow"/>
        <w:sz w:val="20"/>
        <w:szCs w:val="20"/>
      </w:rPr>
      <w:fldChar w:fldCharType="begin"/>
    </w:r>
    <w:r w:rsidRPr="002104B1">
      <w:rPr>
        <w:rStyle w:val="PageNumber"/>
        <w:rFonts w:ascii="Arial Narrow" w:hAnsi="Arial Narrow"/>
        <w:sz w:val="20"/>
        <w:szCs w:val="20"/>
      </w:rPr>
      <w:instrText xml:space="preserve"> PAGE </w:instrText>
    </w:r>
    <w:r w:rsidRPr="002104B1">
      <w:rPr>
        <w:rStyle w:val="PageNumber"/>
        <w:rFonts w:ascii="Arial Narrow" w:hAnsi="Arial Narrow"/>
        <w:sz w:val="20"/>
        <w:szCs w:val="20"/>
      </w:rPr>
      <w:fldChar w:fldCharType="separate"/>
    </w:r>
    <w:r w:rsidR="00CF4D89">
      <w:rPr>
        <w:rStyle w:val="PageNumber"/>
        <w:rFonts w:ascii="Arial Narrow" w:hAnsi="Arial Narrow"/>
        <w:noProof/>
        <w:sz w:val="20"/>
        <w:szCs w:val="20"/>
      </w:rPr>
      <w:t>3</w:t>
    </w:r>
    <w:r w:rsidRPr="002104B1">
      <w:rPr>
        <w:rStyle w:val="PageNumber"/>
        <w:rFonts w:ascii="Arial Narrow" w:hAnsi="Arial Narrow"/>
        <w:sz w:val="20"/>
        <w:szCs w:val="20"/>
      </w:rPr>
      <w:fldChar w:fldCharType="end"/>
    </w:r>
    <w:r w:rsidRPr="002104B1">
      <w:rPr>
        <w:rStyle w:val="PageNumber"/>
        <w:rFonts w:ascii="Arial Narrow" w:hAnsi="Arial Narrow"/>
        <w:sz w:val="20"/>
        <w:szCs w:val="20"/>
      </w:rPr>
      <w:t xml:space="preserve"> of </w:t>
    </w:r>
    <w:r w:rsidRPr="002104B1">
      <w:rPr>
        <w:rStyle w:val="PageNumber"/>
        <w:rFonts w:ascii="Arial Narrow" w:hAnsi="Arial Narrow"/>
        <w:sz w:val="20"/>
        <w:szCs w:val="20"/>
      </w:rPr>
      <w:fldChar w:fldCharType="begin"/>
    </w:r>
    <w:r w:rsidRPr="002104B1">
      <w:rPr>
        <w:rStyle w:val="PageNumber"/>
        <w:rFonts w:ascii="Arial Narrow" w:hAnsi="Arial Narrow"/>
        <w:sz w:val="20"/>
        <w:szCs w:val="20"/>
      </w:rPr>
      <w:instrText xml:space="preserve"> NUMPAGES </w:instrText>
    </w:r>
    <w:r w:rsidRPr="002104B1">
      <w:rPr>
        <w:rStyle w:val="PageNumber"/>
        <w:rFonts w:ascii="Arial Narrow" w:hAnsi="Arial Narrow"/>
        <w:sz w:val="20"/>
        <w:szCs w:val="20"/>
      </w:rPr>
      <w:fldChar w:fldCharType="separate"/>
    </w:r>
    <w:r w:rsidR="00CF4D89">
      <w:rPr>
        <w:rStyle w:val="PageNumber"/>
        <w:rFonts w:ascii="Arial Narrow" w:hAnsi="Arial Narrow"/>
        <w:noProof/>
        <w:sz w:val="20"/>
        <w:szCs w:val="20"/>
      </w:rPr>
      <w:t>3</w:t>
    </w:r>
    <w:r w:rsidRPr="002104B1">
      <w:rPr>
        <w:rStyle w:val="PageNumbe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3B703" w14:textId="77777777" w:rsidR="00F227BF" w:rsidRDefault="00F227BF">
      <w:r>
        <w:separator/>
      </w:r>
    </w:p>
  </w:footnote>
  <w:footnote w:type="continuationSeparator" w:id="0">
    <w:p w14:paraId="672F30B8" w14:textId="77777777" w:rsidR="00F227BF" w:rsidRDefault="00F2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CE5"/>
    <w:multiLevelType w:val="hybridMultilevel"/>
    <w:tmpl w:val="9D9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E617E"/>
    <w:multiLevelType w:val="multilevel"/>
    <w:tmpl w:val="B2C482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Calibri" w:eastAsia="Times New Roma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73A9F"/>
    <w:multiLevelType w:val="multilevel"/>
    <w:tmpl w:val="369434A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0C5147D"/>
    <w:multiLevelType w:val="hybridMultilevel"/>
    <w:tmpl w:val="7D549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950C66"/>
    <w:multiLevelType w:val="multilevel"/>
    <w:tmpl w:val="984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E23C1"/>
    <w:multiLevelType w:val="hybridMultilevel"/>
    <w:tmpl w:val="9EA6DF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283E2A"/>
    <w:multiLevelType w:val="multilevel"/>
    <w:tmpl w:val="C2B411E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20910971"/>
    <w:multiLevelType w:val="hybridMultilevel"/>
    <w:tmpl w:val="A6CEDB78"/>
    <w:lvl w:ilvl="0" w:tplc="5F4072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4B2B99"/>
    <w:multiLevelType w:val="multilevel"/>
    <w:tmpl w:val="A9FCC70C"/>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F1523"/>
    <w:multiLevelType w:val="multilevel"/>
    <w:tmpl w:val="3516F34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531CA9"/>
    <w:multiLevelType w:val="hybridMultilevel"/>
    <w:tmpl w:val="E1DEA032"/>
    <w:lvl w:ilvl="0" w:tplc="C23ACA2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1" w15:restartNumberingAfterBreak="0">
    <w:nsid w:val="2DA713EC"/>
    <w:multiLevelType w:val="hybridMultilevel"/>
    <w:tmpl w:val="7ECE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21808"/>
    <w:multiLevelType w:val="hybridMultilevel"/>
    <w:tmpl w:val="910AC8D0"/>
    <w:lvl w:ilvl="0" w:tplc="6DDAAA90">
      <w:start w:val="1"/>
      <w:numFmt w:val="decimal"/>
      <w:lvlText w:val="%1."/>
      <w:lvlJc w:val="left"/>
      <w:pPr>
        <w:tabs>
          <w:tab w:val="num" w:pos="720"/>
        </w:tabs>
        <w:ind w:left="720" w:hanging="360"/>
      </w:pPr>
      <w:rPr>
        <w:rFonts w:ascii="Arial Narrow" w:eastAsia="Times New Roman" w:hAnsi="Arial Narrow"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A04239"/>
    <w:multiLevelType w:val="hybridMultilevel"/>
    <w:tmpl w:val="14F8DF32"/>
    <w:lvl w:ilvl="0" w:tplc="5F4072DA">
      <w:start w:val="1"/>
      <w:numFmt w:val="decimal"/>
      <w:lvlText w:val="%1."/>
      <w:lvlJc w:val="left"/>
      <w:pPr>
        <w:tabs>
          <w:tab w:val="num" w:pos="1080"/>
        </w:tabs>
        <w:ind w:left="1080" w:hanging="72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9D2A9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C4619F5"/>
    <w:multiLevelType w:val="multilevel"/>
    <w:tmpl w:val="87C0729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C553EA1"/>
    <w:multiLevelType w:val="multilevel"/>
    <w:tmpl w:val="D9EA8DC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D467724"/>
    <w:multiLevelType w:val="hybridMultilevel"/>
    <w:tmpl w:val="551EF0A4"/>
    <w:lvl w:ilvl="0" w:tplc="CC9ADCE2">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416A30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1F446D"/>
    <w:multiLevelType w:val="multilevel"/>
    <w:tmpl w:val="90463EE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A4758B4"/>
    <w:multiLevelType w:val="multilevel"/>
    <w:tmpl w:val="57D63FF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BFF4119"/>
    <w:multiLevelType w:val="hybridMultilevel"/>
    <w:tmpl w:val="A6268076"/>
    <w:lvl w:ilvl="0" w:tplc="0409000F">
      <w:start w:val="1"/>
      <w:numFmt w:val="decimal"/>
      <w:lvlText w:val="%1."/>
      <w:lvlJc w:val="left"/>
      <w:pPr>
        <w:tabs>
          <w:tab w:val="num" w:pos="720"/>
        </w:tabs>
        <w:ind w:left="720" w:hanging="360"/>
      </w:pPr>
      <w:rPr>
        <w:rFonts w:hint="default"/>
      </w:rPr>
    </w:lvl>
    <w:lvl w:ilvl="1" w:tplc="9AA636F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F356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E153D45"/>
    <w:multiLevelType w:val="multilevel"/>
    <w:tmpl w:val="722EF0B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5734CD"/>
    <w:multiLevelType w:val="hybridMultilevel"/>
    <w:tmpl w:val="42A07ABA"/>
    <w:lvl w:ilvl="0" w:tplc="BF2C7CEE">
      <w:start w:val="1"/>
      <w:numFmt w:val="decimal"/>
      <w:lvlText w:val="%1."/>
      <w:lvlJc w:val="left"/>
      <w:pPr>
        <w:tabs>
          <w:tab w:val="num" w:pos="360"/>
        </w:tabs>
        <w:ind w:left="360" w:hanging="360"/>
      </w:pPr>
      <w:rPr>
        <w:rFonts w:hint="default"/>
        <w:i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8410F79"/>
    <w:multiLevelType w:val="hybridMultilevel"/>
    <w:tmpl w:val="037048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931E06"/>
    <w:multiLevelType w:val="hybridMultilevel"/>
    <w:tmpl w:val="37AACC2C"/>
    <w:lvl w:ilvl="0" w:tplc="C3B6AC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3C52F1"/>
    <w:multiLevelType w:val="multilevel"/>
    <w:tmpl w:val="F87E822E"/>
    <w:lvl w:ilvl="0">
      <w:start w:val="1"/>
      <w:numFmt w:val="decimal"/>
      <w:lvlText w:val="%1."/>
      <w:lvlJc w:val="left"/>
      <w:pPr>
        <w:tabs>
          <w:tab w:val="num" w:pos="360"/>
        </w:tabs>
        <w:ind w:left="360" w:hanging="360"/>
      </w:pPr>
      <w:rPr>
        <w:i/>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06D00BA"/>
    <w:multiLevelType w:val="multilevel"/>
    <w:tmpl w:val="0FE2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C4C2E"/>
    <w:multiLevelType w:val="hybridMultilevel"/>
    <w:tmpl w:val="9E6E491A"/>
    <w:lvl w:ilvl="0" w:tplc="CC9ADCE2">
      <w:start w:val="1"/>
      <w:numFmt w:val="decimal"/>
      <w:lvlText w:val="%1."/>
      <w:lvlJc w:val="left"/>
      <w:pPr>
        <w:tabs>
          <w:tab w:val="num" w:pos="720"/>
        </w:tabs>
        <w:ind w:left="720" w:hanging="360"/>
      </w:pPr>
    </w:lvl>
    <w:lvl w:ilvl="1" w:tplc="80D87C74">
      <w:start w:val="2"/>
      <w:numFmt w:val="decimal"/>
      <w:lvlText w:val="%2."/>
      <w:lvlJc w:val="left"/>
      <w:pPr>
        <w:tabs>
          <w:tab w:val="num" w:pos="1440"/>
        </w:tabs>
        <w:ind w:left="1440" w:hanging="360"/>
      </w:pPr>
    </w:lvl>
    <w:lvl w:ilvl="2" w:tplc="1092F00C">
      <w:start w:val="1"/>
      <w:numFmt w:val="bullet"/>
      <w:lvlText w:val=""/>
      <w:lvlJc w:val="left"/>
      <w:pPr>
        <w:tabs>
          <w:tab w:val="num" w:pos="2160"/>
        </w:tabs>
        <w:ind w:left="2160" w:hanging="360"/>
      </w:pPr>
      <w:rPr>
        <w:rFonts w:ascii="Symbol" w:hAnsi="Symbol" w:hint="default"/>
        <w:sz w:val="20"/>
      </w:rPr>
    </w:lvl>
    <w:lvl w:ilvl="3" w:tplc="C32CEFB6" w:tentative="1">
      <w:start w:val="1"/>
      <w:numFmt w:val="decimal"/>
      <w:lvlText w:val="%4."/>
      <w:lvlJc w:val="left"/>
      <w:pPr>
        <w:tabs>
          <w:tab w:val="num" w:pos="2880"/>
        </w:tabs>
        <w:ind w:left="2880" w:hanging="360"/>
      </w:pPr>
    </w:lvl>
    <w:lvl w:ilvl="4" w:tplc="AB1CC796" w:tentative="1">
      <w:start w:val="1"/>
      <w:numFmt w:val="decimal"/>
      <w:lvlText w:val="%5."/>
      <w:lvlJc w:val="left"/>
      <w:pPr>
        <w:tabs>
          <w:tab w:val="num" w:pos="3600"/>
        </w:tabs>
        <w:ind w:left="3600" w:hanging="360"/>
      </w:pPr>
    </w:lvl>
    <w:lvl w:ilvl="5" w:tplc="78F4B6E8" w:tentative="1">
      <w:start w:val="1"/>
      <w:numFmt w:val="decimal"/>
      <w:lvlText w:val="%6."/>
      <w:lvlJc w:val="left"/>
      <w:pPr>
        <w:tabs>
          <w:tab w:val="num" w:pos="4320"/>
        </w:tabs>
        <w:ind w:left="4320" w:hanging="360"/>
      </w:pPr>
    </w:lvl>
    <w:lvl w:ilvl="6" w:tplc="998AE0D0" w:tentative="1">
      <w:start w:val="1"/>
      <w:numFmt w:val="decimal"/>
      <w:lvlText w:val="%7."/>
      <w:lvlJc w:val="left"/>
      <w:pPr>
        <w:tabs>
          <w:tab w:val="num" w:pos="5040"/>
        </w:tabs>
        <w:ind w:left="5040" w:hanging="360"/>
      </w:pPr>
    </w:lvl>
    <w:lvl w:ilvl="7" w:tplc="21CE34C8" w:tentative="1">
      <w:start w:val="1"/>
      <w:numFmt w:val="decimal"/>
      <w:lvlText w:val="%8."/>
      <w:lvlJc w:val="left"/>
      <w:pPr>
        <w:tabs>
          <w:tab w:val="num" w:pos="5760"/>
        </w:tabs>
        <w:ind w:left="5760" w:hanging="360"/>
      </w:pPr>
    </w:lvl>
    <w:lvl w:ilvl="8" w:tplc="413867AA" w:tentative="1">
      <w:start w:val="1"/>
      <w:numFmt w:val="decimal"/>
      <w:lvlText w:val="%9."/>
      <w:lvlJc w:val="left"/>
      <w:pPr>
        <w:tabs>
          <w:tab w:val="num" w:pos="6480"/>
        </w:tabs>
        <w:ind w:left="6480" w:hanging="360"/>
      </w:pPr>
    </w:lvl>
  </w:abstractNum>
  <w:abstractNum w:abstractNumId="30" w15:restartNumberingAfterBreak="0">
    <w:nsid w:val="65122861"/>
    <w:multiLevelType w:val="hybridMultilevel"/>
    <w:tmpl w:val="557A954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F0617E"/>
    <w:multiLevelType w:val="multilevel"/>
    <w:tmpl w:val="F558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353B7B"/>
    <w:multiLevelType w:val="hybridMultilevel"/>
    <w:tmpl w:val="75E8BF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E970D4"/>
    <w:multiLevelType w:val="hybridMultilevel"/>
    <w:tmpl w:val="9290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A5603"/>
    <w:multiLevelType w:val="hybridMultilevel"/>
    <w:tmpl w:val="7F2AEEC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A87382"/>
    <w:multiLevelType w:val="hybridMultilevel"/>
    <w:tmpl w:val="43768664"/>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6" w15:restartNumberingAfterBreak="0">
    <w:nsid w:val="6EAE6B20"/>
    <w:multiLevelType w:val="hybridMultilevel"/>
    <w:tmpl w:val="42BCAB6A"/>
    <w:lvl w:ilvl="0" w:tplc="F6A0F608">
      <w:start w:val="87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8013A"/>
    <w:multiLevelType w:val="multilevel"/>
    <w:tmpl w:val="7EA4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3F3237"/>
    <w:multiLevelType w:val="multilevel"/>
    <w:tmpl w:val="5E0AFC5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EE7739"/>
    <w:multiLevelType w:val="multilevel"/>
    <w:tmpl w:val="46A8E95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563711234">
    <w:abstractNumId w:val="13"/>
  </w:num>
  <w:num w:numId="2" w16cid:durableId="1636179969">
    <w:abstractNumId w:val="7"/>
  </w:num>
  <w:num w:numId="3" w16cid:durableId="1991126998">
    <w:abstractNumId w:val="21"/>
  </w:num>
  <w:num w:numId="4" w16cid:durableId="514998473">
    <w:abstractNumId w:val="30"/>
  </w:num>
  <w:num w:numId="5" w16cid:durableId="1395009760">
    <w:abstractNumId w:val="25"/>
  </w:num>
  <w:num w:numId="6" w16cid:durableId="902640847">
    <w:abstractNumId w:val="26"/>
  </w:num>
  <w:num w:numId="7" w16cid:durableId="260065286">
    <w:abstractNumId w:val="14"/>
  </w:num>
  <w:num w:numId="8" w16cid:durableId="694962415">
    <w:abstractNumId w:val="22"/>
  </w:num>
  <w:num w:numId="9" w16cid:durableId="745881154">
    <w:abstractNumId w:val="6"/>
  </w:num>
  <w:num w:numId="10" w16cid:durableId="1956521969">
    <w:abstractNumId w:val="15"/>
  </w:num>
  <w:num w:numId="11" w16cid:durableId="1439520442">
    <w:abstractNumId w:val="18"/>
  </w:num>
  <w:num w:numId="12" w16cid:durableId="1470124849">
    <w:abstractNumId w:val="20"/>
  </w:num>
  <w:num w:numId="13" w16cid:durableId="1578593505">
    <w:abstractNumId w:val="23"/>
  </w:num>
  <w:num w:numId="14" w16cid:durableId="1044526459">
    <w:abstractNumId w:val="2"/>
  </w:num>
  <w:num w:numId="15" w16cid:durableId="1318458905">
    <w:abstractNumId w:val="9"/>
  </w:num>
  <w:num w:numId="16" w16cid:durableId="1494029627">
    <w:abstractNumId w:val="16"/>
  </w:num>
  <w:num w:numId="17" w16cid:durableId="1145928994">
    <w:abstractNumId w:val="19"/>
  </w:num>
  <w:num w:numId="18" w16cid:durableId="293025316">
    <w:abstractNumId w:val="39"/>
  </w:num>
  <w:num w:numId="19" w16cid:durableId="1631518927">
    <w:abstractNumId w:val="24"/>
  </w:num>
  <w:num w:numId="20" w16cid:durableId="2093618201">
    <w:abstractNumId w:val="12"/>
  </w:num>
  <w:num w:numId="21" w16cid:durableId="386493239">
    <w:abstractNumId w:val="10"/>
  </w:num>
  <w:num w:numId="22" w16cid:durableId="1133598366">
    <w:abstractNumId w:val="35"/>
  </w:num>
  <w:num w:numId="23" w16cid:durableId="255749224">
    <w:abstractNumId w:val="0"/>
  </w:num>
  <w:num w:numId="24" w16cid:durableId="79957232">
    <w:abstractNumId w:val="32"/>
  </w:num>
  <w:num w:numId="25" w16cid:durableId="1875002207">
    <w:abstractNumId w:val="33"/>
  </w:num>
  <w:num w:numId="26" w16cid:durableId="1661080458">
    <w:abstractNumId w:val="27"/>
  </w:num>
  <w:num w:numId="27" w16cid:durableId="1349867912">
    <w:abstractNumId w:val="36"/>
  </w:num>
  <w:num w:numId="28" w16cid:durableId="689648532">
    <w:abstractNumId w:val="1"/>
  </w:num>
  <w:num w:numId="29" w16cid:durableId="649402234">
    <w:abstractNumId w:val="29"/>
  </w:num>
  <w:num w:numId="30" w16cid:durableId="2130968785">
    <w:abstractNumId w:val="28"/>
  </w:num>
  <w:num w:numId="31" w16cid:durableId="1780221959">
    <w:abstractNumId w:val="8"/>
  </w:num>
  <w:num w:numId="32" w16cid:durableId="9334751">
    <w:abstractNumId w:val="38"/>
  </w:num>
  <w:num w:numId="33" w16cid:durableId="1076515209">
    <w:abstractNumId w:val="31"/>
  </w:num>
  <w:num w:numId="34" w16cid:durableId="1218973358">
    <w:abstractNumId w:val="37"/>
  </w:num>
  <w:num w:numId="35" w16cid:durableId="255403103">
    <w:abstractNumId w:val="4"/>
  </w:num>
  <w:num w:numId="36" w16cid:durableId="505630448">
    <w:abstractNumId w:val="5"/>
  </w:num>
  <w:num w:numId="37" w16cid:durableId="2050955379">
    <w:abstractNumId w:val="17"/>
  </w:num>
  <w:num w:numId="38" w16cid:durableId="1688364529">
    <w:abstractNumId w:val="3"/>
  </w:num>
  <w:num w:numId="39" w16cid:durableId="204872429">
    <w:abstractNumId w:val="11"/>
  </w:num>
  <w:num w:numId="40" w16cid:durableId="20573179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2E9"/>
    <w:rsid w:val="00014664"/>
    <w:rsid w:val="000674A8"/>
    <w:rsid w:val="0009746C"/>
    <w:rsid w:val="000A553B"/>
    <w:rsid w:val="000F56F8"/>
    <w:rsid w:val="001147B2"/>
    <w:rsid w:val="00156904"/>
    <w:rsid w:val="00182A99"/>
    <w:rsid w:val="00184CB5"/>
    <w:rsid w:val="001F366E"/>
    <w:rsid w:val="001F4365"/>
    <w:rsid w:val="002024AA"/>
    <w:rsid w:val="002078F6"/>
    <w:rsid w:val="002104B1"/>
    <w:rsid w:val="00221E60"/>
    <w:rsid w:val="00224917"/>
    <w:rsid w:val="002328AF"/>
    <w:rsid w:val="00263508"/>
    <w:rsid w:val="00301753"/>
    <w:rsid w:val="00313A21"/>
    <w:rsid w:val="0036794D"/>
    <w:rsid w:val="00374FBC"/>
    <w:rsid w:val="00376DF7"/>
    <w:rsid w:val="003D79EF"/>
    <w:rsid w:val="003E357A"/>
    <w:rsid w:val="003F6DE3"/>
    <w:rsid w:val="00404AC6"/>
    <w:rsid w:val="00425C0B"/>
    <w:rsid w:val="0043447A"/>
    <w:rsid w:val="0046000C"/>
    <w:rsid w:val="00473663"/>
    <w:rsid w:val="0047741B"/>
    <w:rsid w:val="00496411"/>
    <w:rsid w:val="004A1391"/>
    <w:rsid w:val="004A1418"/>
    <w:rsid w:val="00556A92"/>
    <w:rsid w:val="005F52F1"/>
    <w:rsid w:val="00600099"/>
    <w:rsid w:val="00605531"/>
    <w:rsid w:val="00605A0D"/>
    <w:rsid w:val="006145CD"/>
    <w:rsid w:val="00625481"/>
    <w:rsid w:val="006261F4"/>
    <w:rsid w:val="00647EB0"/>
    <w:rsid w:val="00696CEC"/>
    <w:rsid w:val="006C4805"/>
    <w:rsid w:val="006C4EF5"/>
    <w:rsid w:val="006C7EEA"/>
    <w:rsid w:val="006F51AB"/>
    <w:rsid w:val="007321C1"/>
    <w:rsid w:val="00762111"/>
    <w:rsid w:val="00783913"/>
    <w:rsid w:val="008045BC"/>
    <w:rsid w:val="008671C2"/>
    <w:rsid w:val="008742E9"/>
    <w:rsid w:val="00896D34"/>
    <w:rsid w:val="008A4F55"/>
    <w:rsid w:val="008E56B0"/>
    <w:rsid w:val="009418BC"/>
    <w:rsid w:val="00961D7A"/>
    <w:rsid w:val="00964D0C"/>
    <w:rsid w:val="00975BB2"/>
    <w:rsid w:val="0099795C"/>
    <w:rsid w:val="009A0C03"/>
    <w:rsid w:val="009A2734"/>
    <w:rsid w:val="009F70FA"/>
    <w:rsid w:val="00A269EE"/>
    <w:rsid w:val="00A33147"/>
    <w:rsid w:val="00A53A6E"/>
    <w:rsid w:val="00A6674F"/>
    <w:rsid w:val="00A845DA"/>
    <w:rsid w:val="00AC17A6"/>
    <w:rsid w:val="00AC2D24"/>
    <w:rsid w:val="00AD4F04"/>
    <w:rsid w:val="00AD63D0"/>
    <w:rsid w:val="00AE3384"/>
    <w:rsid w:val="00AE7C93"/>
    <w:rsid w:val="00AF1D7B"/>
    <w:rsid w:val="00AF6613"/>
    <w:rsid w:val="00AF6986"/>
    <w:rsid w:val="00B17677"/>
    <w:rsid w:val="00B23A53"/>
    <w:rsid w:val="00B267FA"/>
    <w:rsid w:val="00B36454"/>
    <w:rsid w:val="00B44CDF"/>
    <w:rsid w:val="00BA58E0"/>
    <w:rsid w:val="00BA5A68"/>
    <w:rsid w:val="00BC447A"/>
    <w:rsid w:val="00BD5ABD"/>
    <w:rsid w:val="00BD7D51"/>
    <w:rsid w:val="00BF0359"/>
    <w:rsid w:val="00C34A50"/>
    <w:rsid w:val="00C5161B"/>
    <w:rsid w:val="00C63849"/>
    <w:rsid w:val="00CF4D89"/>
    <w:rsid w:val="00D10EC1"/>
    <w:rsid w:val="00D12B21"/>
    <w:rsid w:val="00D55771"/>
    <w:rsid w:val="00DB2B22"/>
    <w:rsid w:val="00DD4ADC"/>
    <w:rsid w:val="00DF29EB"/>
    <w:rsid w:val="00E225CC"/>
    <w:rsid w:val="00E23F19"/>
    <w:rsid w:val="00E36123"/>
    <w:rsid w:val="00E6388C"/>
    <w:rsid w:val="00E652CC"/>
    <w:rsid w:val="00E95CE6"/>
    <w:rsid w:val="00ED7C40"/>
    <w:rsid w:val="00EF56FC"/>
    <w:rsid w:val="00F227BF"/>
    <w:rsid w:val="00F8432C"/>
    <w:rsid w:val="00FA5FCC"/>
    <w:rsid w:val="00FD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EB191"/>
  <w15:docId w15:val="{2F5822C0-B83D-4CA0-B4EF-67EEFF51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pyrus" w:hAnsi="Papyrus"/>
      <w:sz w:val="24"/>
      <w:szCs w:val="24"/>
    </w:rPr>
  </w:style>
  <w:style w:type="paragraph" w:styleId="Heading3">
    <w:name w:val="heading 3"/>
    <w:basedOn w:val="Normal"/>
    <w:qFormat/>
    <w:rsid w:val="00776F2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w:hAnsi="Times New Roman"/>
      <w:b/>
      <w:iCs/>
    </w:rPr>
  </w:style>
  <w:style w:type="paragraph" w:styleId="Header">
    <w:name w:val="header"/>
    <w:basedOn w:val="Normal"/>
    <w:rsid w:val="00106C56"/>
    <w:pPr>
      <w:tabs>
        <w:tab w:val="center" w:pos="4320"/>
        <w:tab w:val="right" w:pos="8640"/>
      </w:tabs>
    </w:pPr>
  </w:style>
  <w:style w:type="paragraph" w:styleId="Footer">
    <w:name w:val="footer"/>
    <w:basedOn w:val="Normal"/>
    <w:rsid w:val="00106C56"/>
    <w:pPr>
      <w:tabs>
        <w:tab w:val="center" w:pos="4320"/>
        <w:tab w:val="right" w:pos="8640"/>
      </w:tabs>
    </w:pPr>
  </w:style>
  <w:style w:type="character" w:styleId="PageNumber">
    <w:name w:val="page number"/>
    <w:basedOn w:val="DefaultParagraphFont"/>
    <w:rsid w:val="00106C56"/>
  </w:style>
  <w:style w:type="paragraph" w:styleId="BalloonText">
    <w:name w:val="Balloon Text"/>
    <w:basedOn w:val="Normal"/>
    <w:semiHidden/>
    <w:rsid w:val="00A71321"/>
    <w:rPr>
      <w:rFonts w:ascii="Tahoma" w:hAnsi="Tahoma" w:cs="Tahoma"/>
      <w:sz w:val="16"/>
      <w:szCs w:val="16"/>
    </w:rPr>
  </w:style>
  <w:style w:type="paragraph" w:styleId="NormalWeb">
    <w:name w:val="Normal (Web)"/>
    <w:basedOn w:val="Normal"/>
    <w:rsid w:val="00776F24"/>
    <w:pPr>
      <w:spacing w:before="100" w:beforeAutospacing="1" w:after="100" w:afterAutospacing="1"/>
    </w:pPr>
    <w:rPr>
      <w:rFonts w:ascii="Times New Roman" w:hAnsi="Times New Roman"/>
    </w:rPr>
  </w:style>
  <w:style w:type="character" w:styleId="Hyperlink">
    <w:name w:val="Hyperlink"/>
    <w:basedOn w:val="DefaultParagraphFont"/>
    <w:rsid w:val="00FB4C31"/>
    <w:rPr>
      <w:color w:val="0000FF"/>
      <w:u w:val="single"/>
    </w:rPr>
  </w:style>
  <w:style w:type="paragraph" w:customStyle="1" w:styleId="Default">
    <w:name w:val="Default"/>
    <w:rsid w:val="00A76C12"/>
    <w:pPr>
      <w:autoSpaceDE w:val="0"/>
      <w:autoSpaceDN w:val="0"/>
      <w:adjustRightInd w:val="0"/>
    </w:pPr>
    <w:rPr>
      <w:color w:val="000000"/>
      <w:sz w:val="24"/>
      <w:szCs w:val="24"/>
    </w:rPr>
  </w:style>
  <w:style w:type="paragraph" w:styleId="BodyText">
    <w:name w:val="Body Text"/>
    <w:basedOn w:val="Normal"/>
    <w:link w:val="BodyTextChar"/>
    <w:semiHidden/>
    <w:unhideWhenUsed/>
    <w:rsid w:val="00B17677"/>
    <w:rPr>
      <w:rFonts w:ascii="Times New Roman" w:hAnsi="Times New Roman"/>
      <w:szCs w:val="20"/>
    </w:rPr>
  </w:style>
  <w:style w:type="character" w:customStyle="1" w:styleId="BodyTextChar">
    <w:name w:val="Body Text Char"/>
    <w:basedOn w:val="DefaultParagraphFont"/>
    <w:link w:val="BodyText"/>
    <w:semiHidden/>
    <w:rsid w:val="00B17677"/>
    <w:rPr>
      <w:sz w:val="24"/>
    </w:rPr>
  </w:style>
  <w:style w:type="character" w:customStyle="1" w:styleId="TitleChar">
    <w:name w:val="Title Char"/>
    <w:basedOn w:val="DefaultParagraphFont"/>
    <w:link w:val="Title"/>
    <w:uiPriority w:val="10"/>
    <w:rsid w:val="00605531"/>
    <w:rPr>
      <w:b/>
      <w:iCs/>
      <w:sz w:val="24"/>
      <w:szCs w:val="24"/>
    </w:rPr>
  </w:style>
  <w:style w:type="character" w:styleId="CommentReference">
    <w:name w:val="annotation reference"/>
    <w:basedOn w:val="DefaultParagraphFont"/>
    <w:uiPriority w:val="99"/>
    <w:semiHidden/>
    <w:unhideWhenUsed/>
    <w:rsid w:val="0009746C"/>
    <w:rPr>
      <w:sz w:val="16"/>
      <w:szCs w:val="16"/>
    </w:rPr>
  </w:style>
  <w:style w:type="paragraph" w:styleId="CommentText">
    <w:name w:val="annotation text"/>
    <w:basedOn w:val="Normal"/>
    <w:link w:val="CommentTextChar"/>
    <w:uiPriority w:val="99"/>
    <w:semiHidden/>
    <w:unhideWhenUsed/>
    <w:rsid w:val="0009746C"/>
    <w:rPr>
      <w:sz w:val="20"/>
      <w:szCs w:val="20"/>
    </w:rPr>
  </w:style>
  <w:style w:type="character" w:customStyle="1" w:styleId="CommentTextChar">
    <w:name w:val="Comment Text Char"/>
    <w:basedOn w:val="DefaultParagraphFont"/>
    <w:link w:val="CommentText"/>
    <w:uiPriority w:val="99"/>
    <w:semiHidden/>
    <w:rsid w:val="0009746C"/>
    <w:rPr>
      <w:rFonts w:ascii="Papyrus" w:hAnsi="Papyrus"/>
    </w:rPr>
  </w:style>
  <w:style w:type="paragraph" w:styleId="CommentSubject">
    <w:name w:val="annotation subject"/>
    <w:basedOn w:val="CommentText"/>
    <w:next w:val="CommentText"/>
    <w:link w:val="CommentSubjectChar"/>
    <w:uiPriority w:val="99"/>
    <w:semiHidden/>
    <w:unhideWhenUsed/>
    <w:rsid w:val="0009746C"/>
    <w:rPr>
      <w:b/>
      <w:bCs/>
    </w:rPr>
  </w:style>
  <w:style w:type="character" w:customStyle="1" w:styleId="CommentSubjectChar">
    <w:name w:val="Comment Subject Char"/>
    <w:basedOn w:val="CommentTextChar"/>
    <w:link w:val="CommentSubject"/>
    <w:uiPriority w:val="99"/>
    <w:semiHidden/>
    <w:rsid w:val="0009746C"/>
    <w:rPr>
      <w:rFonts w:ascii="Papyrus" w:hAnsi="Papyrus"/>
      <w:b/>
      <w:bCs/>
    </w:rPr>
  </w:style>
  <w:style w:type="paragraph" w:styleId="ListParagraph">
    <w:name w:val="List Paragraph"/>
    <w:basedOn w:val="Normal"/>
    <w:uiPriority w:val="34"/>
    <w:qFormat/>
    <w:rsid w:val="00313A21"/>
    <w:pPr>
      <w:ind w:left="720"/>
    </w:pPr>
    <w:rPr>
      <w:rFonts w:ascii="Times New Roman" w:hAnsi="Times New Roman"/>
      <w:sz w:val="20"/>
      <w:szCs w:val="20"/>
    </w:rPr>
  </w:style>
  <w:style w:type="paragraph" w:customStyle="1" w:styleId="StyleJustified">
    <w:name w:val="Style Justified"/>
    <w:basedOn w:val="Normal"/>
    <w:rsid w:val="004A1391"/>
    <w:pPr>
      <w:jc w:val="both"/>
    </w:pPr>
    <w:rPr>
      <w:rFonts w:asciiTheme="minorHAnsi" w:hAnsiTheme="minorHAnsi"/>
      <w:szCs w:val="20"/>
    </w:rPr>
  </w:style>
  <w:style w:type="character" w:styleId="Emphasis">
    <w:name w:val="Emphasis"/>
    <w:basedOn w:val="DefaultParagraphFont"/>
    <w:uiPriority w:val="20"/>
    <w:qFormat/>
    <w:rsid w:val="0047741B"/>
    <w:rPr>
      <w:i/>
      <w:iCs/>
    </w:rPr>
  </w:style>
  <w:style w:type="paragraph" w:customStyle="1" w:styleId="paragraph">
    <w:name w:val="paragraph"/>
    <w:basedOn w:val="Normal"/>
    <w:rsid w:val="00C34A50"/>
    <w:pPr>
      <w:spacing w:before="100" w:beforeAutospacing="1" w:after="100" w:afterAutospacing="1"/>
    </w:pPr>
    <w:rPr>
      <w:rFonts w:ascii="Times New Roman" w:hAnsi="Times New Roman"/>
    </w:rPr>
  </w:style>
  <w:style w:type="character" w:customStyle="1" w:styleId="normaltextrun">
    <w:name w:val="normaltextrun"/>
    <w:basedOn w:val="DefaultParagraphFont"/>
    <w:rsid w:val="00C34A50"/>
  </w:style>
  <w:style w:type="character" w:customStyle="1" w:styleId="eop">
    <w:name w:val="eop"/>
    <w:basedOn w:val="DefaultParagraphFont"/>
    <w:rsid w:val="00C34A50"/>
  </w:style>
  <w:style w:type="character" w:customStyle="1" w:styleId="apple-converted-space">
    <w:name w:val="apple-converted-space"/>
    <w:basedOn w:val="DefaultParagraphFont"/>
    <w:rsid w:val="00C34A50"/>
  </w:style>
  <w:style w:type="character" w:customStyle="1" w:styleId="contextualspellingandgrammarerror">
    <w:name w:val="contextualspellingandgrammarerror"/>
    <w:basedOn w:val="DefaultParagraphFont"/>
    <w:rsid w:val="00C3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526046">
      <w:bodyDiv w:val="1"/>
      <w:marLeft w:val="0"/>
      <w:marRight w:val="0"/>
      <w:marTop w:val="0"/>
      <w:marBottom w:val="0"/>
      <w:divBdr>
        <w:top w:val="none" w:sz="0" w:space="0" w:color="auto"/>
        <w:left w:val="none" w:sz="0" w:space="0" w:color="auto"/>
        <w:bottom w:val="none" w:sz="0" w:space="0" w:color="auto"/>
        <w:right w:val="none" w:sz="0" w:space="0" w:color="auto"/>
      </w:divBdr>
    </w:div>
    <w:div w:id="516389731">
      <w:bodyDiv w:val="1"/>
      <w:marLeft w:val="0"/>
      <w:marRight w:val="0"/>
      <w:marTop w:val="0"/>
      <w:marBottom w:val="0"/>
      <w:divBdr>
        <w:top w:val="none" w:sz="0" w:space="0" w:color="auto"/>
        <w:left w:val="none" w:sz="0" w:space="0" w:color="auto"/>
        <w:bottom w:val="none" w:sz="0" w:space="0" w:color="auto"/>
        <w:right w:val="none" w:sz="0" w:space="0" w:color="auto"/>
      </w:divBdr>
    </w:div>
    <w:div w:id="807285342">
      <w:bodyDiv w:val="1"/>
      <w:marLeft w:val="0"/>
      <w:marRight w:val="0"/>
      <w:marTop w:val="0"/>
      <w:marBottom w:val="0"/>
      <w:divBdr>
        <w:top w:val="none" w:sz="0" w:space="0" w:color="auto"/>
        <w:left w:val="none" w:sz="0" w:space="0" w:color="auto"/>
        <w:bottom w:val="none" w:sz="0" w:space="0" w:color="auto"/>
        <w:right w:val="none" w:sz="0" w:space="0" w:color="auto"/>
      </w:divBdr>
      <w:divsChild>
        <w:div w:id="445001164">
          <w:marLeft w:val="0"/>
          <w:marRight w:val="0"/>
          <w:marTop w:val="0"/>
          <w:marBottom w:val="0"/>
          <w:divBdr>
            <w:top w:val="none" w:sz="0" w:space="0" w:color="auto"/>
            <w:left w:val="none" w:sz="0" w:space="0" w:color="auto"/>
            <w:bottom w:val="none" w:sz="0" w:space="0" w:color="auto"/>
            <w:right w:val="none" w:sz="0" w:space="0" w:color="auto"/>
          </w:divBdr>
        </w:div>
        <w:div w:id="1974408226">
          <w:marLeft w:val="0"/>
          <w:marRight w:val="0"/>
          <w:marTop w:val="0"/>
          <w:marBottom w:val="0"/>
          <w:divBdr>
            <w:top w:val="none" w:sz="0" w:space="0" w:color="auto"/>
            <w:left w:val="none" w:sz="0" w:space="0" w:color="auto"/>
            <w:bottom w:val="none" w:sz="0" w:space="0" w:color="auto"/>
            <w:right w:val="none" w:sz="0" w:space="0" w:color="auto"/>
          </w:divBdr>
        </w:div>
        <w:div w:id="2034576197">
          <w:marLeft w:val="0"/>
          <w:marRight w:val="0"/>
          <w:marTop w:val="0"/>
          <w:marBottom w:val="0"/>
          <w:divBdr>
            <w:top w:val="none" w:sz="0" w:space="0" w:color="auto"/>
            <w:left w:val="none" w:sz="0" w:space="0" w:color="auto"/>
            <w:bottom w:val="none" w:sz="0" w:space="0" w:color="auto"/>
            <w:right w:val="none" w:sz="0" w:space="0" w:color="auto"/>
          </w:divBdr>
        </w:div>
        <w:div w:id="461465690">
          <w:marLeft w:val="0"/>
          <w:marRight w:val="0"/>
          <w:marTop w:val="0"/>
          <w:marBottom w:val="0"/>
          <w:divBdr>
            <w:top w:val="none" w:sz="0" w:space="0" w:color="auto"/>
            <w:left w:val="none" w:sz="0" w:space="0" w:color="auto"/>
            <w:bottom w:val="none" w:sz="0" w:space="0" w:color="auto"/>
            <w:right w:val="none" w:sz="0" w:space="0" w:color="auto"/>
          </w:divBdr>
        </w:div>
        <w:div w:id="1494957116">
          <w:marLeft w:val="0"/>
          <w:marRight w:val="0"/>
          <w:marTop w:val="0"/>
          <w:marBottom w:val="0"/>
          <w:divBdr>
            <w:top w:val="none" w:sz="0" w:space="0" w:color="auto"/>
            <w:left w:val="none" w:sz="0" w:space="0" w:color="auto"/>
            <w:bottom w:val="none" w:sz="0" w:space="0" w:color="auto"/>
            <w:right w:val="none" w:sz="0" w:space="0" w:color="auto"/>
          </w:divBdr>
        </w:div>
        <w:div w:id="1793943203">
          <w:marLeft w:val="0"/>
          <w:marRight w:val="0"/>
          <w:marTop w:val="0"/>
          <w:marBottom w:val="0"/>
          <w:divBdr>
            <w:top w:val="none" w:sz="0" w:space="0" w:color="auto"/>
            <w:left w:val="none" w:sz="0" w:space="0" w:color="auto"/>
            <w:bottom w:val="none" w:sz="0" w:space="0" w:color="auto"/>
            <w:right w:val="none" w:sz="0" w:space="0" w:color="auto"/>
          </w:divBdr>
        </w:div>
        <w:div w:id="269168446">
          <w:marLeft w:val="0"/>
          <w:marRight w:val="0"/>
          <w:marTop w:val="0"/>
          <w:marBottom w:val="0"/>
          <w:divBdr>
            <w:top w:val="none" w:sz="0" w:space="0" w:color="auto"/>
            <w:left w:val="none" w:sz="0" w:space="0" w:color="auto"/>
            <w:bottom w:val="none" w:sz="0" w:space="0" w:color="auto"/>
            <w:right w:val="none" w:sz="0" w:space="0" w:color="auto"/>
          </w:divBdr>
        </w:div>
        <w:div w:id="1710715286">
          <w:marLeft w:val="0"/>
          <w:marRight w:val="0"/>
          <w:marTop w:val="0"/>
          <w:marBottom w:val="0"/>
          <w:divBdr>
            <w:top w:val="none" w:sz="0" w:space="0" w:color="auto"/>
            <w:left w:val="none" w:sz="0" w:space="0" w:color="auto"/>
            <w:bottom w:val="none" w:sz="0" w:space="0" w:color="auto"/>
            <w:right w:val="none" w:sz="0" w:space="0" w:color="auto"/>
          </w:divBdr>
        </w:div>
        <w:div w:id="729883860">
          <w:marLeft w:val="0"/>
          <w:marRight w:val="0"/>
          <w:marTop w:val="0"/>
          <w:marBottom w:val="0"/>
          <w:divBdr>
            <w:top w:val="none" w:sz="0" w:space="0" w:color="auto"/>
            <w:left w:val="none" w:sz="0" w:space="0" w:color="auto"/>
            <w:bottom w:val="none" w:sz="0" w:space="0" w:color="auto"/>
            <w:right w:val="none" w:sz="0" w:space="0" w:color="auto"/>
          </w:divBdr>
        </w:div>
        <w:div w:id="1589388917">
          <w:marLeft w:val="0"/>
          <w:marRight w:val="0"/>
          <w:marTop w:val="0"/>
          <w:marBottom w:val="0"/>
          <w:divBdr>
            <w:top w:val="none" w:sz="0" w:space="0" w:color="auto"/>
            <w:left w:val="none" w:sz="0" w:space="0" w:color="auto"/>
            <w:bottom w:val="none" w:sz="0" w:space="0" w:color="auto"/>
            <w:right w:val="none" w:sz="0" w:space="0" w:color="auto"/>
          </w:divBdr>
        </w:div>
        <w:div w:id="1955860560">
          <w:marLeft w:val="0"/>
          <w:marRight w:val="0"/>
          <w:marTop w:val="0"/>
          <w:marBottom w:val="0"/>
          <w:divBdr>
            <w:top w:val="none" w:sz="0" w:space="0" w:color="auto"/>
            <w:left w:val="none" w:sz="0" w:space="0" w:color="auto"/>
            <w:bottom w:val="none" w:sz="0" w:space="0" w:color="auto"/>
            <w:right w:val="none" w:sz="0" w:space="0" w:color="auto"/>
          </w:divBdr>
        </w:div>
        <w:div w:id="1245068913">
          <w:marLeft w:val="0"/>
          <w:marRight w:val="0"/>
          <w:marTop w:val="0"/>
          <w:marBottom w:val="0"/>
          <w:divBdr>
            <w:top w:val="none" w:sz="0" w:space="0" w:color="auto"/>
            <w:left w:val="none" w:sz="0" w:space="0" w:color="auto"/>
            <w:bottom w:val="none" w:sz="0" w:space="0" w:color="auto"/>
            <w:right w:val="none" w:sz="0" w:space="0" w:color="auto"/>
          </w:divBdr>
        </w:div>
        <w:div w:id="1728840503">
          <w:marLeft w:val="360"/>
          <w:marRight w:val="0"/>
          <w:marTop w:val="0"/>
          <w:marBottom w:val="0"/>
          <w:divBdr>
            <w:top w:val="none" w:sz="0" w:space="0" w:color="auto"/>
            <w:left w:val="none" w:sz="0" w:space="0" w:color="auto"/>
            <w:bottom w:val="none" w:sz="0" w:space="0" w:color="auto"/>
            <w:right w:val="none" w:sz="0" w:space="0" w:color="auto"/>
          </w:divBdr>
        </w:div>
        <w:div w:id="1311524098">
          <w:marLeft w:val="0"/>
          <w:marRight w:val="0"/>
          <w:marTop w:val="0"/>
          <w:marBottom w:val="0"/>
          <w:divBdr>
            <w:top w:val="none" w:sz="0" w:space="0" w:color="auto"/>
            <w:left w:val="none" w:sz="0" w:space="0" w:color="auto"/>
            <w:bottom w:val="none" w:sz="0" w:space="0" w:color="auto"/>
            <w:right w:val="none" w:sz="0" w:space="0" w:color="auto"/>
          </w:divBdr>
        </w:div>
        <w:div w:id="128868120">
          <w:marLeft w:val="0"/>
          <w:marRight w:val="0"/>
          <w:marTop w:val="0"/>
          <w:marBottom w:val="0"/>
          <w:divBdr>
            <w:top w:val="none" w:sz="0" w:space="0" w:color="auto"/>
            <w:left w:val="none" w:sz="0" w:space="0" w:color="auto"/>
            <w:bottom w:val="none" w:sz="0" w:space="0" w:color="auto"/>
            <w:right w:val="none" w:sz="0" w:space="0" w:color="auto"/>
          </w:divBdr>
        </w:div>
        <w:div w:id="991953376">
          <w:marLeft w:val="0"/>
          <w:marRight w:val="0"/>
          <w:marTop w:val="0"/>
          <w:marBottom w:val="0"/>
          <w:divBdr>
            <w:top w:val="none" w:sz="0" w:space="0" w:color="auto"/>
            <w:left w:val="none" w:sz="0" w:space="0" w:color="auto"/>
            <w:bottom w:val="none" w:sz="0" w:space="0" w:color="auto"/>
            <w:right w:val="none" w:sz="0" w:space="0" w:color="auto"/>
          </w:divBdr>
        </w:div>
        <w:div w:id="6636240">
          <w:marLeft w:val="0"/>
          <w:marRight w:val="0"/>
          <w:marTop w:val="0"/>
          <w:marBottom w:val="0"/>
          <w:divBdr>
            <w:top w:val="none" w:sz="0" w:space="0" w:color="auto"/>
            <w:left w:val="none" w:sz="0" w:space="0" w:color="auto"/>
            <w:bottom w:val="none" w:sz="0" w:space="0" w:color="auto"/>
            <w:right w:val="none" w:sz="0" w:space="0" w:color="auto"/>
          </w:divBdr>
        </w:div>
        <w:div w:id="1251893391">
          <w:marLeft w:val="0"/>
          <w:marRight w:val="0"/>
          <w:marTop w:val="0"/>
          <w:marBottom w:val="0"/>
          <w:divBdr>
            <w:top w:val="none" w:sz="0" w:space="0" w:color="auto"/>
            <w:left w:val="none" w:sz="0" w:space="0" w:color="auto"/>
            <w:bottom w:val="none" w:sz="0" w:space="0" w:color="auto"/>
            <w:right w:val="none" w:sz="0" w:space="0" w:color="auto"/>
          </w:divBdr>
        </w:div>
        <w:div w:id="2045329979">
          <w:marLeft w:val="0"/>
          <w:marRight w:val="0"/>
          <w:marTop w:val="0"/>
          <w:marBottom w:val="0"/>
          <w:divBdr>
            <w:top w:val="none" w:sz="0" w:space="0" w:color="auto"/>
            <w:left w:val="none" w:sz="0" w:space="0" w:color="auto"/>
            <w:bottom w:val="none" w:sz="0" w:space="0" w:color="auto"/>
            <w:right w:val="none" w:sz="0" w:space="0" w:color="auto"/>
          </w:divBdr>
        </w:div>
        <w:div w:id="1860318019">
          <w:marLeft w:val="0"/>
          <w:marRight w:val="0"/>
          <w:marTop w:val="0"/>
          <w:marBottom w:val="0"/>
          <w:divBdr>
            <w:top w:val="none" w:sz="0" w:space="0" w:color="auto"/>
            <w:left w:val="none" w:sz="0" w:space="0" w:color="auto"/>
            <w:bottom w:val="none" w:sz="0" w:space="0" w:color="auto"/>
            <w:right w:val="none" w:sz="0" w:space="0" w:color="auto"/>
          </w:divBdr>
        </w:div>
        <w:div w:id="817574031">
          <w:marLeft w:val="0"/>
          <w:marRight w:val="0"/>
          <w:marTop w:val="0"/>
          <w:marBottom w:val="0"/>
          <w:divBdr>
            <w:top w:val="none" w:sz="0" w:space="0" w:color="auto"/>
            <w:left w:val="none" w:sz="0" w:space="0" w:color="auto"/>
            <w:bottom w:val="none" w:sz="0" w:space="0" w:color="auto"/>
            <w:right w:val="none" w:sz="0" w:space="0" w:color="auto"/>
          </w:divBdr>
        </w:div>
        <w:div w:id="2122720738">
          <w:marLeft w:val="360"/>
          <w:marRight w:val="0"/>
          <w:marTop w:val="0"/>
          <w:marBottom w:val="0"/>
          <w:divBdr>
            <w:top w:val="none" w:sz="0" w:space="0" w:color="auto"/>
            <w:left w:val="none" w:sz="0" w:space="0" w:color="auto"/>
            <w:bottom w:val="none" w:sz="0" w:space="0" w:color="auto"/>
            <w:right w:val="none" w:sz="0" w:space="0" w:color="auto"/>
          </w:divBdr>
        </w:div>
        <w:div w:id="1666008407">
          <w:marLeft w:val="0"/>
          <w:marRight w:val="0"/>
          <w:marTop w:val="0"/>
          <w:marBottom w:val="0"/>
          <w:divBdr>
            <w:top w:val="none" w:sz="0" w:space="0" w:color="auto"/>
            <w:left w:val="none" w:sz="0" w:space="0" w:color="auto"/>
            <w:bottom w:val="none" w:sz="0" w:space="0" w:color="auto"/>
            <w:right w:val="none" w:sz="0" w:space="0" w:color="auto"/>
          </w:divBdr>
        </w:div>
        <w:div w:id="996572758">
          <w:marLeft w:val="0"/>
          <w:marRight w:val="0"/>
          <w:marTop w:val="0"/>
          <w:marBottom w:val="0"/>
          <w:divBdr>
            <w:top w:val="none" w:sz="0" w:space="0" w:color="auto"/>
            <w:left w:val="none" w:sz="0" w:space="0" w:color="auto"/>
            <w:bottom w:val="none" w:sz="0" w:space="0" w:color="auto"/>
            <w:right w:val="none" w:sz="0" w:space="0" w:color="auto"/>
          </w:divBdr>
        </w:div>
        <w:div w:id="1277520526">
          <w:marLeft w:val="0"/>
          <w:marRight w:val="0"/>
          <w:marTop w:val="0"/>
          <w:marBottom w:val="0"/>
          <w:divBdr>
            <w:top w:val="none" w:sz="0" w:space="0" w:color="auto"/>
            <w:left w:val="none" w:sz="0" w:space="0" w:color="auto"/>
            <w:bottom w:val="none" w:sz="0" w:space="0" w:color="auto"/>
            <w:right w:val="none" w:sz="0" w:space="0" w:color="auto"/>
          </w:divBdr>
        </w:div>
        <w:div w:id="914045766">
          <w:marLeft w:val="0"/>
          <w:marRight w:val="0"/>
          <w:marTop w:val="0"/>
          <w:marBottom w:val="0"/>
          <w:divBdr>
            <w:top w:val="none" w:sz="0" w:space="0" w:color="auto"/>
            <w:left w:val="none" w:sz="0" w:space="0" w:color="auto"/>
            <w:bottom w:val="none" w:sz="0" w:space="0" w:color="auto"/>
            <w:right w:val="none" w:sz="0" w:space="0" w:color="auto"/>
          </w:divBdr>
        </w:div>
        <w:div w:id="2069061591">
          <w:marLeft w:val="0"/>
          <w:marRight w:val="0"/>
          <w:marTop w:val="0"/>
          <w:marBottom w:val="0"/>
          <w:divBdr>
            <w:top w:val="none" w:sz="0" w:space="0" w:color="auto"/>
            <w:left w:val="none" w:sz="0" w:space="0" w:color="auto"/>
            <w:bottom w:val="none" w:sz="0" w:space="0" w:color="auto"/>
            <w:right w:val="none" w:sz="0" w:space="0" w:color="auto"/>
          </w:divBdr>
        </w:div>
        <w:div w:id="1504590952">
          <w:marLeft w:val="0"/>
          <w:marRight w:val="0"/>
          <w:marTop w:val="0"/>
          <w:marBottom w:val="0"/>
          <w:divBdr>
            <w:top w:val="none" w:sz="0" w:space="0" w:color="auto"/>
            <w:left w:val="none" w:sz="0" w:space="0" w:color="auto"/>
            <w:bottom w:val="none" w:sz="0" w:space="0" w:color="auto"/>
            <w:right w:val="none" w:sz="0" w:space="0" w:color="auto"/>
          </w:divBdr>
        </w:div>
        <w:div w:id="1740128519">
          <w:marLeft w:val="0"/>
          <w:marRight w:val="0"/>
          <w:marTop w:val="0"/>
          <w:marBottom w:val="0"/>
          <w:divBdr>
            <w:top w:val="none" w:sz="0" w:space="0" w:color="auto"/>
            <w:left w:val="none" w:sz="0" w:space="0" w:color="auto"/>
            <w:bottom w:val="none" w:sz="0" w:space="0" w:color="auto"/>
            <w:right w:val="none" w:sz="0" w:space="0" w:color="auto"/>
          </w:divBdr>
        </w:div>
        <w:div w:id="1358501272">
          <w:marLeft w:val="0"/>
          <w:marRight w:val="0"/>
          <w:marTop w:val="0"/>
          <w:marBottom w:val="0"/>
          <w:divBdr>
            <w:top w:val="none" w:sz="0" w:space="0" w:color="auto"/>
            <w:left w:val="none" w:sz="0" w:space="0" w:color="auto"/>
            <w:bottom w:val="none" w:sz="0" w:space="0" w:color="auto"/>
            <w:right w:val="none" w:sz="0" w:space="0" w:color="auto"/>
          </w:divBdr>
        </w:div>
        <w:div w:id="2128312866">
          <w:marLeft w:val="0"/>
          <w:marRight w:val="0"/>
          <w:marTop w:val="0"/>
          <w:marBottom w:val="0"/>
          <w:divBdr>
            <w:top w:val="none" w:sz="0" w:space="0" w:color="auto"/>
            <w:left w:val="none" w:sz="0" w:space="0" w:color="auto"/>
            <w:bottom w:val="none" w:sz="0" w:space="0" w:color="auto"/>
            <w:right w:val="none" w:sz="0" w:space="0" w:color="auto"/>
          </w:divBdr>
        </w:div>
        <w:div w:id="505481020">
          <w:marLeft w:val="0"/>
          <w:marRight w:val="0"/>
          <w:marTop w:val="0"/>
          <w:marBottom w:val="0"/>
          <w:divBdr>
            <w:top w:val="none" w:sz="0" w:space="0" w:color="auto"/>
            <w:left w:val="none" w:sz="0" w:space="0" w:color="auto"/>
            <w:bottom w:val="none" w:sz="0" w:space="0" w:color="auto"/>
            <w:right w:val="none" w:sz="0" w:space="0" w:color="auto"/>
          </w:divBdr>
        </w:div>
        <w:div w:id="314145218">
          <w:marLeft w:val="0"/>
          <w:marRight w:val="0"/>
          <w:marTop w:val="0"/>
          <w:marBottom w:val="0"/>
          <w:divBdr>
            <w:top w:val="none" w:sz="0" w:space="0" w:color="auto"/>
            <w:left w:val="none" w:sz="0" w:space="0" w:color="auto"/>
            <w:bottom w:val="none" w:sz="0" w:space="0" w:color="auto"/>
            <w:right w:val="none" w:sz="0" w:space="0" w:color="auto"/>
          </w:divBdr>
        </w:div>
        <w:div w:id="674259445">
          <w:marLeft w:val="0"/>
          <w:marRight w:val="0"/>
          <w:marTop w:val="0"/>
          <w:marBottom w:val="0"/>
          <w:divBdr>
            <w:top w:val="none" w:sz="0" w:space="0" w:color="auto"/>
            <w:left w:val="none" w:sz="0" w:space="0" w:color="auto"/>
            <w:bottom w:val="none" w:sz="0" w:space="0" w:color="auto"/>
            <w:right w:val="none" w:sz="0" w:space="0" w:color="auto"/>
          </w:divBdr>
        </w:div>
        <w:div w:id="680281000">
          <w:marLeft w:val="0"/>
          <w:marRight w:val="0"/>
          <w:marTop w:val="0"/>
          <w:marBottom w:val="0"/>
          <w:divBdr>
            <w:top w:val="none" w:sz="0" w:space="0" w:color="auto"/>
            <w:left w:val="none" w:sz="0" w:space="0" w:color="auto"/>
            <w:bottom w:val="none" w:sz="0" w:space="0" w:color="auto"/>
            <w:right w:val="none" w:sz="0" w:space="0" w:color="auto"/>
          </w:divBdr>
        </w:div>
      </w:divsChild>
    </w:div>
    <w:div w:id="8863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DB0AFD4CC27428D2C215CA2C42A36" ma:contentTypeVersion="16" ma:contentTypeDescription="Create a new document." ma:contentTypeScope="" ma:versionID="f13a286f19bf42eb7c8ef60d27fd4989">
  <xsd:schema xmlns:xsd="http://www.w3.org/2001/XMLSchema" xmlns:xs="http://www.w3.org/2001/XMLSchema" xmlns:p="http://schemas.microsoft.com/office/2006/metadata/properties" xmlns:ns2="13ce06d4-113a-4b6f-acca-7bb402b3b9a9" xmlns:ns3="847661a7-20e2-480d-a484-605e7dd04e02" targetNamespace="http://schemas.microsoft.com/office/2006/metadata/properties" ma:root="true" ma:fieldsID="9fe932295ca84b6b35b7cfc0e78eb02f" ns2:_="" ns3:_="">
    <xsd:import namespace="13ce06d4-113a-4b6f-acca-7bb402b3b9a9"/>
    <xsd:import namespace="847661a7-20e2-480d-a484-605e7dd04e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06d4-113a-4b6f-acca-7bb402b3b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e4e79fb-e61f-410b-a6a4-cd5b9e5610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661a7-20e2-480d-a484-605e7dd04e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5cb943-5db3-46c1-9887-4774cc0c8388}" ma:internalName="TaxCatchAll" ma:showField="CatchAllData" ma:web="847661a7-20e2-480d-a484-605e7dd04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ce06d4-113a-4b6f-acca-7bb402b3b9a9">
      <Terms xmlns="http://schemas.microsoft.com/office/infopath/2007/PartnerControls"/>
    </lcf76f155ced4ddcb4097134ff3c332f>
    <TaxCatchAll xmlns="847661a7-20e2-480d-a484-605e7dd04e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76749-CEB3-4990-AFE6-810D12769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06d4-113a-4b6f-acca-7bb402b3b9a9"/>
    <ds:schemaRef ds:uri="847661a7-20e2-480d-a484-605e7dd04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575D8-3558-4E7E-902E-2A17671AE303}">
  <ds:schemaRefs>
    <ds:schemaRef ds:uri="http://schemas.microsoft.com/office/2006/metadata/properties"/>
    <ds:schemaRef ds:uri="http://schemas.microsoft.com/office/infopath/2007/PartnerControls"/>
    <ds:schemaRef ds:uri="13ce06d4-113a-4b6f-acca-7bb402b3b9a9"/>
    <ds:schemaRef ds:uri="847661a7-20e2-480d-a484-605e7dd04e02"/>
  </ds:schemaRefs>
</ds:datastoreItem>
</file>

<file path=customXml/itemProps3.xml><?xml version="1.0" encoding="utf-8"?>
<ds:datastoreItem xmlns:ds="http://schemas.openxmlformats.org/officeDocument/2006/customXml" ds:itemID="{1884B779-7082-4EC0-BB7D-16BEE5978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6844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Orange County Rape Crisis Center</vt:lpstr>
    </vt:vector>
  </TitlesOfParts>
  <Company>OCRCC</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County Rape Crisis Center</dc:title>
  <dc:creator>OCRCC</dc:creator>
  <cp:lastModifiedBy>Rachel Valentine</cp:lastModifiedBy>
  <cp:revision>2</cp:revision>
  <cp:lastPrinted>2019-12-18T15:26:00Z</cp:lastPrinted>
  <dcterms:created xsi:type="dcterms:W3CDTF">2025-07-01T17:46:00Z</dcterms:created>
  <dcterms:modified xsi:type="dcterms:W3CDTF">2025-07-01T17:46:00Z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0x010100D73DB0AFD4CC27428D2C215CA2C42A36</vt:lpwstr>
  </property>
  <property fmtid="{D5CDD505-2E9C-101B-9397-08002B2CF9AE}" pid="3" name="Order">
    <vt:r8>681600</vt:r8>
  </property>
</Properties>
</file>